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11" w:rsidRPr="00401B11" w:rsidRDefault="00401B11" w:rsidP="00401B11">
      <w:pPr>
        <w:widowControl w:val="0"/>
        <w:autoSpaceDE w:val="0"/>
        <w:autoSpaceDN w:val="0"/>
        <w:adjustRightInd w:val="0"/>
        <w:jc w:val="center"/>
        <w:rPr>
          <w:sz w:val="28"/>
          <w:szCs w:val="28"/>
          <w:lang w:eastAsia="uk-UA"/>
        </w:rPr>
      </w:pPr>
      <w:r w:rsidRPr="00401B11">
        <w:rPr>
          <w:sz w:val="28"/>
          <w:szCs w:val="28"/>
          <w:lang w:eastAsia="uk-UA"/>
        </w:rPr>
        <w:t>Міністерство освіти і науки України</w:t>
      </w:r>
    </w:p>
    <w:p w:rsidR="00401B11" w:rsidRPr="00401B11" w:rsidRDefault="00401B11" w:rsidP="00401B11">
      <w:pPr>
        <w:widowControl w:val="0"/>
        <w:autoSpaceDE w:val="0"/>
        <w:autoSpaceDN w:val="0"/>
        <w:adjustRightInd w:val="0"/>
        <w:jc w:val="center"/>
        <w:rPr>
          <w:sz w:val="28"/>
          <w:szCs w:val="28"/>
          <w:lang w:eastAsia="uk-UA"/>
        </w:rPr>
      </w:pPr>
      <w:r w:rsidRPr="00401B11">
        <w:rPr>
          <w:sz w:val="28"/>
          <w:szCs w:val="28"/>
          <w:lang w:eastAsia="uk-UA"/>
        </w:rPr>
        <w:t>Вінницький торговельно-економічний коледж</w:t>
      </w:r>
    </w:p>
    <w:p w:rsidR="00401B11" w:rsidRPr="00401B11" w:rsidRDefault="00401B11" w:rsidP="00401B11">
      <w:pPr>
        <w:widowControl w:val="0"/>
        <w:autoSpaceDE w:val="0"/>
        <w:autoSpaceDN w:val="0"/>
        <w:adjustRightInd w:val="0"/>
        <w:jc w:val="center"/>
        <w:rPr>
          <w:sz w:val="28"/>
          <w:szCs w:val="28"/>
          <w:lang w:eastAsia="uk-UA"/>
        </w:rPr>
      </w:pPr>
      <w:r w:rsidRPr="00401B11">
        <w:rPr>
          <w:sz w:val="28"/>
          <w:szCs w:val="28"/>
          <w:lang w:eastAsia="uk-UA"/>
        </w:rPr>
        <w:t>Київського національного торговельно-економічного університету</w:t>
      </w:r>
    </w:p>
    <w:p w:rsidR="00401B11" w:rsidRPr="00401B11" w:rsidRDefault="00401B11" w:rsidP="00401B11">
      <w:pPr>
        <w:widowControl w:val="0"/>
        <w:autoSpaceDE w:val="0"/>
        <w:autoSpaceDN w:val="0"/>
        <w:adjustRightInd w:val="0"/>
        <w:jc w:val="center"/>
        <w:rPr>
          <w:sz w:val="28"/>
          <w:szCs w:val="28"/>
          <w:lang w:eastAsia="uk-UA"/>
        </w:rPr>
      </w:pPr>
    </w:p>
    <w:p w:rsidR="00401B11" w:rsidRPr="00401B11" w:rsidRDefault="00401B11" w:rsidP="00401B11">
      <w:pPr>
        <w:widowControl w:val="0"/>
        <w:autoSpaceDE w:val="0"/>
        <w:autoSpaceDN w:val="0"/>
        <w:adjustRightInd w:val="0"/>
        <w:jc w:val="center"/>
        <w:rPr>
          <w:sz w:val="28"/>
          <w:szCs w:val="28"/>
          <w:lang w:eastAsia="uk-UA"/>
        </w:rPr>
      </w:pPr>
    </w:p>
    <w:p w:rsidR="00401B11" w:rsidRPr="00401B11" w:rsidRDefault="00401B11" w:rsidP="00401B11">
      <w:pPr>
        <w:pBdr>
          <w:top w:val="nil"/>
          <w:left w:val="nil"/>
          <w:bottom w:val="nil"/>
          <w:right w:val="nil"/>
          <w:between w:val="nil"/>
        </w:pBdr>
        <w:tabs>
          <w:tab w:val="left" w:pos="5920"/>
        </w:tabs>
        <w:ind w:left="4678"/>
        <w:rPr>
          <w:sz w:val="28"/>
          <w:szCs w:val="28"/>
          <w:lang w:eastAsia="uk-UA"/>
        </w:rPr>
      </w:pPr>
      <w:r w:rsidRPr="00401B11">
        <w:rPr>
          <w:sz w:val="28"/>
          <w:szCs w:val="28"/>
          <w:lang w:eastAsia="uk-UA"/>
        </w:rPr>
        <w:t>ЗАТВЕРДЖЕНО</w:t>
      </w:r>
    </w:p>
    <w:p w:rsidR="00401B11" w:rsidRPr="00401B11" w:rsidRDefault="00401B11" w:rsidP="00401B11">
      <w:pPr>
        <w:pBdr>
          <w:top w:val="nil"/>
          <w:left w:val="nil"/>
          <w:bottom w:val="nil"/>
          <w:right w:val="nil"/>
          <w:between w:val="nil"/>
        </w:pBdr>
        <w:tabs>
          <w:tab w:val="left" w:pos="5920"/>
        </w:tabs>
        <w:ind w:left="4678"/>
        <w:rPr>
          <w:sz w:val="28"/>
          <w:szCs w:val="28"/>
          <w:lang w:eastAsia="uk-UA"/>
        </w:rPr>
      </w:pPr>
      <w:r w:rsidRPr="00401B11">
        <w:rPr>
          <w:sz w:val="28"/>
          <w:szCs w:val="28"/>
          <w:lang w:eastAsia="uk-UA"/>
        </w:rPr>
        <w:t>на засіданні</w:t>
      </w:r>
    </w:p>
    <w:p w:rsidR="00401B11" w:rsidRPr="00401B11" w:rsidRDefault="00401B11" w:rsidP="00401B11">
      <w:pPr>
        <w:pBdr>
          <w:top w:val="nil"/>
          <w:left w:val="nil"/>
          <w:bottom w:val="nil"/>
          <w:right w:val="nil"/>
          <w:between w:val="nil"/>
        </w:pBdr>
        <w:tabs>
          <w:tab w:val="left" w:pos="5920"/>
        </w:tabs>
        <w:ind w:left="4678"/>
        <w:rPr>
          <w:sz w:val="28"/>
          <w:szCs w:val="28"/>
          <w:lang w:eastAsia="uk-UA"/>
        </w:rPr>
      </w:pPr>
      <w:r w:rsidRPr="00401B11">
        <w:rPr>
          <w:sz w:val="28"/>
          <w:szCs w:val="28"/>
          <w:lang w:eastAsia="uk-UA"/>
        </w:rPr>
        <w:t>педагогічної ради ВТЕК КНТЕУ</w:t>
      </w:r>
    </w:p>
    <w:p w:rsidR="00401B11" w:rsidRPr="00401B11" w:rsidRDefault="00401B11" w:rsidP="00401B11">
      <w:pPr>
        <w:pBdr>
          <w:top w:val="nil"/>
          <w:left w:val="nil"/>
          <w:bottom w:val="nil"/>
          <w:right w:val="nil"/>
          <w:between w:val="nil"/>
        </w:pBdr>
        <w:tabs>
          <w:tab w:val="left" w:pos="5920"/>
        </w:tabs>
        <w:ind w:left="4678"/>
        <w:rPr>
          <w:sz w:val="28"/>
          <w:szCs w:val="28"/>
          <w:lang w:eastAsia="uk-UA"/>
        </w:rPr>
      </w:pPr>
      <w:r w:rsidRPr="00401B11">
        <w:rPr>
          <w:sz w:val="28"/>
          <w:szCs w:val="28"/>
          <w:u w:val="single"/>
          <w:lang w:eastAsia="uk-UA"/>
        </w:rPr>
        <w:t>«30» вересня 2019 р.</w:t>
      </w:r>
      <w:r w:rsidRPr="00401B11">
        <w:rPr>
          <w:sz w:val="28"/>
          <w:szCs w:val="28"/>
          <w:lang w:eastAsia="uk-UA"/>
        </w:rPr>
        <w:t xml:space="preserve"> (протокол № 11)</w:t>
      </w:r>
    </w:p>
    <w:p w:rsidR="00401B11" w:rsidRPr="00401B11" w:rsidRDefault="00401B11" w:rsidP="00401B11">
      <w:pPr>
        <w:pBdr>
          <w:top w:val="nil"/>
          <w:left w:val="nil"/>
          <w:bottom w:val="nil"/>
          <w:right w:val="nil"/>
          <w:between w:val="nil"/>
        </w:pBdr>
        <w:ind w:left="4678"/>
        <w:rPr>
          <w:lang w:eastAsia="uk-UA"/>
        </w:rPr>
      </w:pPr>
    </w:p>
    <w:p w:rsidR="00401B11" w:rsidRPr="00401B11" w:rsidRDefault="00401B11" w:rsidP="00401B11">
      <w:pPr>
        <w:pBdr>
          <w:top w:val="nil"/>
          <w:left w:val="nil"/>
          <w:bottom w:val="nil"/>
          <w:right w:val="nil"/>
          <w:between w:val="nil"/>
        </w:pBdr>
        <w:tabs>
          <w:tab w:val="left" w:pos="5920"/>
        </w:tabs>
        <w:ind w:left="4678"/>
        <w:rPr>
          <w:sz w:val="28"/>
          <w:szCs w:val="28"/>
          <w:lang w:eastAsia="uk-UA"/>
        </w:rPr>
      </w:pPr>
      <w:r w:rsidRPr="00401B11">
        <w:rPr>
          <w:sz w:val="28"/>
          <w:szCs w:val="28"/>
          <w:lang w:eastAsia="uk-UA"/>
        </w:rPr>
        <w:t>ВВЕДЕНО В ДІЮ</w:t>
      </w:r>
    </w:p>
    <w:p w:rsidR="00401B11" w:rsidRPr="00401B11" w:rsidRDefault="00401B11" w:rsidP="00401B11">
      <w:pPr>
        <w:pBdr>
          <w:top w:val="nil"/>
          <w:left w:val="nil"/>
          <w:bottom w:val="nil"/>
          <w:right w:val="nil"/>
          <w:between w:val="nil"/>
        </w:pBdr>
        <w:tabs>
          <w:tab w:val="left" w:pos="5920"/>
        </w:tabs>
        <w:ind w:left="4678"/>
        <w:rPr>
          <w:sz w:val="28"/>
          <w:szCs w:val="28"/>
          <w:lang w:eastAsia="uk-UA"/>
        </w:rPr>
      </w:pPr>
      <w:r w:rsidRPr="00401B11">
        <w:rPr>
          <w:sz w:val="28"/>
          <w:szCs w:val="28"/>
          <w:lang w:eastAsia="uk-UA"/>
        </w:rPr>
        <w:t>Наказ ВТЕК КНТЕУ</w:t>
      </w:r>
    </w:p>
    <w:p w:rsidR="00401B11" w:rsidRPr="00401B11" w:rsidRDefault="00401B11" w:rsidP="00401B11">
      <w:pPr>
        <w:pBdr>
          <w:top w:val="nil"/>
          <w:left w:val="nil"/>
          <w:bottom w:val="nil"/>
          <w:right w:val="nil"/>
          <w:between w:val="nil"/>
        </w:pBdr>
        <w:tabs>
          <w:tab w:val="left" w:pos="5920"/>
        </w:tabs>
        <w:ind w:left="4678"/>
        <w:rPr>
          <w:sz w:val="28"/>
          <w:szCs w:val="28"/>
          <w:u w:val="single"/>
          <w:lang w:eastAsia="uk-UA"/>
        </w:rPr>
      </w:pPr>
      <w:r w:rsidRPr="00401B11">
        <w:rPr>
          <w:sz w:val="28"/>
          <w:szCs w:val="28"/>
          <w:u w:val="single"/>
          <w:lang w:eastAsia="uk-UA"/>
        </w:rPr>
        <w:t>від «04» жовтня 2019 р. № 107/01-06</w:t>
      </w:r>
    </w:p>
    <w:p w:rsidR="00E2655C" w:rsidRPr="00E2655C" w:rsidRDefault="00E2655C" w:rsidP="00E2655C">
      <w:pPr>
        <w:widowControl w:val="0"/>
        <w:autoSpaceDE w:val="0"/>
        <w:autoSpaceDN w:val="0"/>
        <w:adjustRightInd w:val="0"/>
        <w:spacing w:line="360" w:lineRule="auto"/>
        <w:jc w:val="center"/>
        <w:rPr>
          <w:b/>
          <w:bCs/>
          <w:spacing w:val="-2"/>
          <w:sz w:val="28"/>
          <w:szCs w:val="28"/>
        </w:rPr>
      </w:pPr>
    </w:p>
    <w:p w:rsidR="00E2655C" w:rsidRPr="00E2655C" w:rsidRDefault="00E2655C" w:rsidP="00E2655C">
      <w:pPr>
        <w:widowControl w:val="0"/>
        <w:autoSpaceDE w:val="0"/>
        <w:autoSpaceDN w:val="0"/>
        <w:adjustRightInd w:val="0"/>
        <w:spacing w:line="360" w:lineRule="auto"/>
        <w:jc w:val="center"/>
        <w:rPr>
          <w:b/>
          <w:bCs/>
          <w:spacing w:val="-2"/>
          <w:sz w:val="28"/>
          <w:szCs w:val="28"/>
        </w:rPr>
      </w:pPr>
    </w:p>
    <w:p w:rsidR="00E2655C" w:rsidRPr="00E2655C" w:rsidRDefault="00E2655C" w:rsidP="00E2655C">
      <w:pPr>
        <w:widowControl w:val="0"/>
        <w:autoSpaceDE w:val="0"/>
        <w:autoSpaceDN w:val="0"/>
        <w:adjustRightInd w:val="0"/>
        <w:spacing w:line="360" w:lineRule="auto"/>
        <w:jc w:val="center"/>
        <w:rPr>
          <w:b/>
          <w:bCs/>
          <w:spacing w:val="-2"/>
          <w:sz w:val="28"/>
          <w:szCs w:val="28"/>
        </w:rPr>
      </w:pPr>
    </w:p>
    <w:p w:rsidR="00E2655C" w:rsidRPr="00E2655C" w:rsidRDefault="00E2655C" w:rsidP="00E2655C">
      <w:pPr>
        <w:widowControl w:val="0"/>
        <w:autoSpaceDE w:val="0"/>
        <w:autoSpaceDN w:val="0"/>
        <w:adjustRightInd w:val="0"/>
        <w:spacing w:line="360" w:lineRule="auto"/>
        <w:jc w:val="center"/>
        <w:rPr>
          <w:b/>
          <w:bCs/>
          <w:spacing w:val="-2"/>
          <w:sz w:val="40"/>
          <w:szCs w:val="40"/>
        </w:rPr>
      </w:pPr>
      <w:r w:rsidRPr="00E2655C">
        <w:rPr>
          <w:b/>
          <w:bCs/>
          <w:spacing w:val="-2"/>
          <w:sz w:val="40"/>
          <w:szCs w:val="40"/>
        </w:rPr>
        <w:t>ПОЛОЖЕННЯ</w:t>
      </w:r>
    </w:p>
    <w:p w:rsidR="00E2655C" w:rsidRPr="00E2655C" w:rsidRDefault="00E2655C" w:rsidP="00E2655C">
      <w:pPr>
        <w:widowControl w:val="0"/>
        <w:autoSpaceDE w:val="0"/>
        <w:autoSpaceDN w:val="0"/>
        <w:adjustRightInd w:val="0"/>
        <w:spacing w:line="360" w:lineRule="auto"/>
        <w:jc w:val="center"/>
        <w:rPr>
          <w:b/>
          <w:bCs/>
          <w:spacing w:val="-2"/>
          <w:sz w:val="48"/>
          <w:szCs w:val="48"/>
        </w:rPr>
      </w:pPr>
      <w:r w:rsidRPr="00E2655C">
        <w:rPr>
          <w:b/>
          <w:bCs/>
          <w:spacing w:val="-2"/>
          <w:sz w:val="48"/>
          <w:szCs w:val="48"/>
        </w:rPr>
        <w:t>про навчально-методичн</w:t>
      </w:r>
      <w:r w:rsidR="003912CF">
        <w:rPr>
          <w:b/>
          <w:bCs/>
          <w:spacing w:val="-2"/>
          <w:sz w:val="48"/>
          <w:szCs w:val="48"/>
        </w:rPr>
        <w:t>ий комплекс</w:t>
      </w:r>
      <w:r w:rsidRPr="00E2655C">
        <w:rPr>
          <w:b/>
          <w:bCs/>
          <w:spacing w:val="-2"/>
          <w:sz w:val="48"/>
          <w:szCs w:val="48"/>
        </w:rPr>
        <w:t xml:space="preserve"> предметів/дисциплін</w:t>
      </w:r>
    </w:p>
    <w:p w:rsidR="00E2655C" w:rsidRPr="00E2655C" w:rsidRDefault="00E2655C" w:rsidP="00E2655C">
      <w:pPr>
        <w:widowControl w:val="0"/>
        <w:autoSpaceDE w:val="0"/>
        <w:autoSpaceDN w:val="0"/>
        <w:adjustRightInd w:val="0"/>
        <w:spacing w:line="360" w:lineRule="auto"/>
        <w:jc w:val="center"/>
        <w:rPr>
          <w:b/>
          <w:bCs/>
          <w:spacing w:val="-2"/>
          <w:sz w:val="40"/>
          <w:szCs w:val="40"/>
        </w:rPr>
      </w:pPr>
      <w:r w:rsidRPr="00E2655C">
        <w:rPr>
          <w:b/>
          <w:bCs/>
          <w:spacing w:val="-2"/>
          <w:sz w:val="40"/>
          <w:szCs w:val="40"/>
        </w:rPr>
        <w:t>Вінницького торговельно-економічного коледжу КНТЕУ</w:t>
      </w:r>
    </w:p>
    <w:p w:rsidR="00E2655C" w:rsidRPr="00E2655C" w:rsidRDefault="00E2655C" w:rsidP="00E2655C">
      <w:pPr>
        <w:widowControl w:val="0"/>
        <w:autoSpaceDE w:val="0"/>
        <w:autoSpaceDN w:val="0"/>
        <w:adjustRightInd w:val="0"/>
        <w:spacing w:line="360" w:lineRule="auto"/>
        <w:rPr>
          <w:b/>
          <w:bCs/>
          <w:spacing w:val="-2"/>
          <w:sz w:val="16"/>
          <w:szCs w:val="16"/>
        </w:rPr>
      </w:pPr>
    </w:p>
    <w:p w:rsidR="00E2655C" w:rsidRPr="00E2655C" w:rsidRDefault="00E2655C" w:rsidP="00E2655C">
      <w:pPr>
        <w:widowControl w:val="0"/>
        <w:autoSpaceDE w:val="0"/>
        <w:autoSpaceDN w:val="0"/>
        <w:adjustRightInd w:val="0"/>
        <w:spacing w:line="360" w:lineRule="auto"/>
        <w:jc w:val="center"/>
        <w:rPr>
          <w:b/>
          <w:bCs/>
          <w:spacing w:val="4"/>
          <w:sz w:val="28"/>
          <w:szCs w:val="28"/>
        </w:rPr>
      </w:pPr>
    </w:p>
    <w:p w:rsidR="00E2655C" w:rsidRPr="00E2655C" w:rsidRDefault="00E2655C" w:rsidP="00E2655C">
      <w:pPr>
        <w:widowControl w:val="0"/>
        <w:autoSpaceDE w:val="0"/>
        <w:autoSpaceDN w:val="0"/>
        <w:adjustRightInd w:val="0"/>
        <w:spacing w:line="360" w:lineRule="auto"/>
        <w:jc w:val="center"/>
        <w:rPr>
          <w:b/>
          <w:bCs/>
          <w:spacing w:val="4"/>
          <w:sz w:val="28"/>
          <w:szCs w:val="28"/>
          <w:lang w:val="ru-RU"/>
        </w:rPr>
      </w:pPr>
    </w:p>
    <w:p w:rsidR="00E2655C" w:rsidRPr="00E2655C" w:rsidRDefault="00E2655C" w:rsidP="00E2655C">
      <w:pPr>
        <w:widowControl w:val="0"/>
        <w:autoSpaceDE w:val="0"/>
        <w:autoSpaceDN w:val="0"/>
        <w:adjustRightInd w:val="0"/>
        <w:spacing w:line="360" w:lineRule="auto"/>
        <w:jc w:val="center"/>
        <w:rPr>
          <w:b/>
          <w:bCs/>
          <w:spacing w:val="4"/>
          <w:sz w:val="28"/>
          <w:szCs w:val="28"/>
          <w:lang w:val="ru-RU"/>
        </w:rPr>
      </w:pPr>
    </w:p>
    <w:p w:rsidR="00E2655C" w:rsidRPr="00E2655C" w:rsidRDefault="00E2655C" w:rsidP="00E2655C">
      <w:pPr>
        <w:widowControl w:val="0"/>
        <w:autoSpaceDE w:val="0"/>
        <w:autoSpaceDN w:val="0"/>
        <w:adjustRightInd w:val="0"/>
        <w:spacing w:line="360" w:lineRule="auto"/>
        <w:jc w:val="center"/>
        <w:rPr>
          <w:b/>
          <w:bCs/>
          <w:spacing w:val="4"/>
          <w:sz w:val="28"/>
          <w:szCs w:val="28"/>
          <w:lang w:val="ru-RU"/>
        </w:rPr>
      </w:pPr>
    </w:p>
    <w:p w:rsidR="00E2655C" w:rsidRPr="00E2655C" w:rsidRDefault="00E2655C" w:rsidP="00E2655C">
      <w:pPr>
        <w:widowControl w:val="0"/>
        <w:autoSpaceDE w:val="0"/>
        <w:autoSpaceDN w:val="0"/>
        <w:adjustRightInd w:val="0"/>
        <w:spacing w:line="360" w:lineRule="auto"/>
        <w:jc w:val="center"/>
        <w:rPr>
          <w:b/>
          <w:bCs/>
          <w:spacing w:val="4"/>
          <w:sz w:val="28"/>
          <w:szCs w:val="28"/>
        </w:rPr>
      </w:pPr>
    </w:p>
    <w:p w:rsidR="00E2655C" w:rsidRDefault="00E2655C" w:rsidP="00E2655C">
      <w:pPr>
        <w:widowControl w:val="0"/>
        <w:autoSpaceDE w:val="0"/>
        <w:autoSpaceDN w:val="0"/>
        <w:adjustRightInd w:val="0"/>
        <w:spacing w:line="360" w:lineRule="auto"/>
        <w:jc w:val="center"/>
        <w:rPr>
          <w:b/>
          <w:bCs/>
          <w:spacing w:val="4"/>
          <w:sz w:val="28"/>
          <w:szCs w:val="28"/>
          <w:lang w:val="ru-RU"/>
        </w:rPr>
      </w:pPr>
      <w:r w:rsidRPr="00E2655C">
        <w:rPr>
          <w:b/>
          <w:bCs/>
          <w:spacing w:val="4"/>
          <w:sz w:val="28"/>
          <w:szCs w:val="28"/>
        </w:rPr>
        <w:t xml:space="preserve">м. Вінниця </w:t>
      </w:r>
      <w:r>
        <w:rPr>
          <w:b/>
          <w:bCs/>
          <w:spacing w:val="4"/>
          <w:sz w:val="28"/>
          <w:szCs w:val="28"/>
        </w:rPr>
        <w:t>–</w:t>
      </w:r>
      <w:r w:rsidRPr="00E2655C">
        <w:rPr>
          <w:b/>
          <w:bCs/>
          <w:spacing w:val="4"/>
          <w:sz w:val="28"/>
          <w:szCs w:val="28"/>
        </w:rPr>
        <w:t xml:space="preserve"> 201</w:t>
      </w:r>
      <w:r w:rsidR="00401B11">
        <w:rPr>
          <w:b/>
          <w:bCs/>
          <w:spacing w:val="4"/>
          <w:sz w:val="28"/>
          <w:szCs w:val="28"/>
          <w:lang w:val="ru-RU"/>
        </w:rPr>
        <w:t>9</w:t>
      </w:r>
    </w:p>
    <w:p w:rsidR="00A159FF" w:rsidRDefault="00A159FF" w:rsidP="00E2655C">
      <w:pPr>
        <w:widowControl w:val="0"/>
        <w:autoSpaceDE w:val="0"/>
        <w:autoSpaceDN w:val="0"/>
        <w:adjustRightInd w:val="0"/>
        <w:spacing w:line="360" w:lineRule="auto"/>
        <w:jc w:val="center"/>
        <w:rPr>
          <w:b/>
          <w:bCs/>
          <w:spacing w:val="4"/>
          <w:sz w:val="28"/>
          <w:szCs w:val="28"/>
          <w:lang w:val="ru-RU"/>
        </w:rPr>
      </w:pPr>
    </w:p>
    <w:p w:rsidR="00E6299D" w:rsidRDefault="00E6299D" w:rsidP="00E2655C">
      <w:pPr>
        <w:widowControl w:val="0"/>
        <w:autoSpaceDE w:val="0"/>
        <w:autoSpaceDN w:val="0"/>
        <w:adjustRightInd w:val="0"/>
        <w:spacing w:line="360" w:lineRule="auto"/>
        <w:jc w:val="center"/>
        <w:rPr>
          <w:b/>
          <w:bCs/>
          <w:spacing w:val="4"/>
          <w:sz w:val="28"/>
          <w:szCs w:val="28"/>
          <w:lang w:val="ru-RU"/>
        </w:rPr>
        <w:sectPr w:rsidR="00E6299D" w:rsidSect="00A159FF">
          <w:footerReference w:type="default" r:id="rId8"/>
          <w:pgSz w:w="11906" w:h="16838"/>
          <w:pgMar w:top="1134" w:right="850" w:bottom="1134" w:left="1701" w:header="708" w:footer="708" w:gutter="0"/>
          <w:cols w:space="708"/>
          <w:titlePg/>
          <w:docGrid w:linePitch="360"/>
        </w:sectPr>
      </w:pPr>
    </w:p>
    <w:p w:rsidR="00A159FF" w:rsidRDefault="00A159FF" w:rsidP="00E2655C">
      <w:pPr>
        <w:widowControl w:val="0"/>
        <w:autoSpaceDE w:val="0"/>
        <w:autoSpaceDN w:val="0"/>
        <w:adjustRightInd w:val="0"/>
        <w:spacing w:line="360" w:lineRule="auto"/>
        <w:jc w:val="center"/>
        <w:rPr>
          <w:b/>
          <w:bCs/>
          <w:spacing w:val="4"/>
          <w:sz w:val="28"/>
          <w:szCs w:val="28"/>
          <w:lang w:val="ru-RU"/>
        </w:rPr>
      </w:pPr>
    </w:p>
    <w:p w:rsidR="00A159FF" w:rsidRDefault="00A159FF" w:rsidP="00E2655C">
      <w:pPr>
        <w:widowControl w:val="0"/>
        <w:autoSpaceDE w:val="0"/>
        <w:autoSpaceDN w:val="0"/>
        <w:adjustRightInd w:val="0"/>
        <w:spacing w:line="360" w:lineRule="auto"/>
        <w:jc w:val="center"/>
        <w:rPr>
          <w:b/>
          <w:bCs/>
          <w:spacing w:val="4"/>
          <w:sz w:val="28"/>
          <w:szCs w:val="28"/>
          <w:lang w:val="ru-RU"/>
        </w:rPr>
      </w:pPr>
    </w:p>
    <w:p w:rsidR="00A159FF" w:rsidRDefault="00A159FF" w:rsidP="00E2655C">
      <w:pPr>
        <w:widowControl w:val="0"/>
        <w:autoSpaceDE w:val="0"/>
        <w:autoSpaceDN w:val="0"/>
        <w:adjustRightInd w:val="0"/>
        <w:spacing w:line="360" w:lineRule="auto"/>
        <w:jc w:val="center"/>
        <w:rPr>
          <w:b/>
          <w:bCs/>
          <w:spacing w:val="4"/>
          <w:sz w:val="28"/>
          <w:szCs w:val="28"/>
          <w:lang w:val="ru-RU"/>
        </w:rPr>
      </w:pPr>
    </w:p>
    <w:p w:rsidR="00644F48" w:rsidRPr="00644F48" w:rsidRDefault="00644F48" w:rsidP="00644F48">
      <w:pPr>
        <w:numPr>
          <w:ilvl w:val="0"/>
          <w:numId w:val="18"/>
        </w:numPr>
        <w:ind w:left="0"/>
        <w:jc w:val="center"/>
        <w:rPr>
          <w:b/>
          <w:bCs/>
          <w:color w:val="000000"/>
          <w:sz w:val="32"/>
          <w:szCs w:val="32"/>
          <w:shd w:val="clear" w:color="auto" w:fill="FFFFFF"/>
        </w:rPr>
      </w:pPr>
      <w:r w:rsidRPr="00644F48">
        <w:rPr>
          <w:b/>
          <w:bCs/>
          <w:color w:val="000000"/>
          <w:sz w:val="32"/>
          <w:szCs w:val="32"/>
          <w:shd w:val="clear" w:color="auto" w:fill="FFFFFF"/>
        </w:rPr>
        <w:lastRenderedPageBreak/>
        <w:t>Загальні положення</w:t>
      </w:r>
    </w:p>
    <w:p w:rsidR="00332E50" w:rsidRDefault="00644F48" w:rsidP="00401B11">
      <w:pPr>
        <w:ind w:left="-709" w:firstLine="567"/>
        <w:jc w:val="both"/>
        <w:rPr>
          <w:color w:val="000000"/>
          <w:sz w:val="28"/>
          <w:szCs w:val="28"/>
          <w:shd w:val="clear" w:color="auto" w:fill="FFFFFF"/>
        </w:rPr>
      </w:pPr>
      <w:r w:rsidRPr="00E6299D">
        <w:rPr>
          <w:bCs/>
          <w:color w:val="000000"/>
          <w:sz w:val="28"/>
          <w:szCs w:val="28"/>
          <w:shd w:val="clear" w:color="auto" w:fill="FFFFFF"/>
        </w:rPr>
        <w:t xml:space="preserve">1.1 </w:t>
      </w:r>
      <w:r w:rsidR="00332E50" w:rsidRPr="00644F48">
        <w:rPr>
          <w:color w:val="000000"/>
          <w:sz w:val="28"/>
          <w:szCs w:val="28"/>
          <w:shd w:val="clear" w:color="auto" w:fill="FFFFFF"/>
        </w:rPr>
        <w:t xml:space="preserve">Положення </w:t>
      </w:r>
      <w:r w:rsidR="00332E50" w:rsidRPr="00E6299D">
        <w:rPr>
          <w:color w:val="000000"/>
          <w:sz w:val="28"/>
          <w:szCs w:val="28"/>
          <w:shd w:val="clear" w:color="auto" w:fill="FFFFFF"/>
        </w:rPr>
        <w:t>про навчально-методичні комплекси предметів/дисциплін</w:t>
      </w:r>
      <w:r w:rsidR="00332E50">
        <w:rPr>
          <w:color w:val="000000"/>
          <w:sz w:val="28"/>
          <w:szCs w:val="28"/>
          <w:shd w:val="clear" w:color="auto" w:fill="FFFFFF"/>
        </w:rPr>
        <w:t xml:space="preserve"> (далі - Положення) </w:t>
      </w:r>
      <w:r w:rsidR="00332E50" w:rsidRPr="00644F48">
        <w:rPr>
          <w:color w:val="000000"/>
          <w:sz w:val="28"/>
          <w:szCs w:val="28"/>
          <w:shd w:val="clear" w:color="auto" w:fill="FFFFFF"/>
        </w:rPr>
        <w:t>розроблен</w:t>
      </w:r>
      <w:r w:rsidR="00332E50">
        <w:rPr>
          <w:color w:val="000000"/>
          <w:sz w:val="28"/>
          <w:szCs w:val="28"/>
          <w:shd w:val="clear" w:color="auto" w:fill="FFFFFF"/>
        </w:rPr>
        <w:t>е</w:t>
      </w:r>
      <w:r w:rsidR="00332E50" w:rsidRPr="00644F48">
        <w:rPr>
          <w:color w:val="000000"/>
          <w:sz w:val="28"/>
          <w:szCs w:val="28"/>
          <w:shd w:val="clear" w:color="auto" w:fill="FFFFFF"/>
        </w:rPr>
        <w:t xml:space="preserve"> як складова системи управління якістю і встановлює однакові вимоги до змісту й оформлення навчально-методичних комплексів </w:t>
      </w:r>
      <w:r w:rsidR="00332E50">
        <w:rPr>
          <w:color w:val="000000"/>
          <w:sz w:val="28"/>
          <w:szCs w:val="28"/>
          <w:shd w:val="clear" w:color="auto" w:fill="FFFFFF"/>
        </w:rPr>
        <w:t xml:space="preserve">дисциплін та предметів </w:t>
      </w:r>
      <w:r w:rsidR="00332E50" w:rsidRPr="00644F48">
        <w:rPr>
          <w:color w:val="000000"/>
          <w:sz w:val="28"/>
          <w:szCs w:val="28"/>
          <w:shd w:val="clear" w:color="auto" w:fill="FFFFFF"/>
        </w:rPr>
        <w:t xml:space="preserve">(далі </w:t>
      </w:r>
      <w:r w:rsidR="00332E50">
        <w:rPr>
          <w:color w:val="000000"/>
          <w:sz w:val="28"/>
          <w:szCs w:val="28"/>
          <w:shd w:val="clear" w:color="auto" w:fill="FFFFFF"/>
        </w:rPr>
        <w:t xml:space="preserve">- </w:t>
      </w:r>
      <w:r w:rsidR="00332E50" w:rsidRPr="00644F48">
        <w:rPr>
          <w:color w:val="000000"/>
          <w:sz w:val="28"/>
          <w:szCs w:val="28"/>
          <w:shd w:val="clear" w:color="auto" w:fill="FFFFFF"/>
        </w:rPr>
        <w:t>НМК</w:t>
      </w:r>
      <w:r w:rsidR="00332E50">
        <w:rPr>
          <w:color w:val="000000"/>
          <w:sz w:val="28"/>
          <w:szCs w:val="28"/>
          <w:shd w:val="clear" w:color="auto" w:fill="FFFFFF"/>
        </w:rPr>
        <w:t>Д або НМКП)</w:t>
      </w:r>
      <w:r w:rsidR="00332E50" w:rsidRPr="00644F48">
        <w:rPr>
          <w:color w:val="000000"/>
          <w:sz w:val="28"/>
          <w:szCs w:val="28"/>
          <w:shd w:val="clear" w:color="auto" w:fill="FFFFFF"/>
        </w:rPr>
        <w:t xml:space="preserve">, передбачених навчальними планами, за якими проводиться підготовка фахівців у </w:t>
      </w:r>
      <w:r w:rsidR="00332E50" w:rsidRPr="00E6299D">
        <w:rPr>
          <w:color w:val="000000"/>
          <w:sz w:val="28"/>
          <w:szCs w:val="28"/>
          <w:shd w:val="clear" w:color="auto" w:fill="FFFFFF"/>
        </w:rPr>
        <w:t>Вінницько</w:t>
      </w:r>
      <w:r w:rsidR="00332E50">
        <w:rPr>
          <w:color w:val="000000"/>
          <w:sz w:val="28"/>
          <w:szCs w:val="28"/>
          <w:shd w:val="clear" w:color="auto" w:fill="FFFFFF"/>
        </w:rPr>
        <w:t>му</w:t>
      </w:r>
      <w:r w:rsidR="00332E50" w:rsidRPr="00E6299D">
        <w:rPr>
          <w:color w:val="000000"/>
          <w:sz w:val="28"/>
          <w:szCs w:val="28"/>
          <w:shd w:val="clear" w:color="auto" w:fill="FFFFFF"/>
        </w:rPr>
        <w:t xml:space="preserve"> торговельно-економічно</w:t>
      </w:r>
      <w:r w:rsidR="00332E50">
        <w:rPr>
          <w:color w:val="000000"/>
          <w:sz w:val="28"/>
          <w:szCs w:val="28"/>
          <w:shd w:val="clear" w:color="auto" w:fill="FFFFFF"/>
        </w:rPr>
        <w:t>му</w:t>
      </w:r>
      <w:r w:rsidR="00332E50" w:rsidRPr="00E6299D">
        <w:rPr>
          <w:color w:val="000000"/>
          <w:sz w:val="28"/>
          <w:szCs w:val="28"/>
          <w:shd w:val="clear" w:color="auto" w:fill="FFFFFF"/>
        </w:rPr>
        <w:t xml:space="preserve"> коледж</w:t>
      </w:r>
      <w:r w:rsidR="00332E50">
        <w:rPr>
          <w:color w:val="000000"/>
          <w:sz w:val="28"/>
          <w:szCs w:val="28"/>
          <w:shd w:val="clear" w:color="auto" w:fill="FFFFFF"/>
        </w:rPr>
        <w:t>і</w:t>
      </w:r>
      <w:r w:rsidR="00332E50" w:rsidRPr="00E6299D">
        <w:rPr>
          <w:color w:val="000000"/>
          <w:sz w:val="28"/>
          <w:szCs w:val="28"/>
          <w:shd w:val="clear" w:color="auto" w:fill="FFFFFF"/>
        </w:rPr>
        <w:t xml:space="preserve"> КНТЕУ</w:t>
      </w:r>
      <w:r w:rsidR="00332E50">
        <w:rPr>
          <w:color w:val="000000"/>
          <w:sz w:val="28"/>
          <w:szCs w:val="28"/>
          <w:shd w:val="clear" w:color="auto" w:fill="FFFFFF"/>
        </w:rPr>
        <w:t xml:space="preserve"> (далі – </w:t>
      </w:r>
      <w:r w:rsidR="00401B11">
        <w:rPr>
          <w:color w:val="000000"/>
          <w:sz w:val="28"/>
          <w:szCs w:val="28"/>
          <w:shd w:val="clear" w:color="auto" w:fill="FFFFFF"/>
        </w:rPr>
        <w:t>НЗ, навчальний заклад</w:t>
      </w:r>
      <w:r w:rsidR="00332E50">
        <w:rPr>
          <w:color w:val="000000"/>
          <w:sz w:val="28"/>
          <w:szCs w:val="28"/>
          <w:shd w:val="clear" w:color="auto" w:fill="FFFFFF"/>
        </w:rPr>
        <w:t>)</w:t>
      </w:r>
      <w:r w:rsidR="00332E50" w:rsidRPr="00644F48">
        <w:rPr>
          <w:color w:val="000000"/>
          <w:sz w:val="28"/>
          <w:szCs w:val="28"/>
          <w:shd w:val="clear" w:color="auto" w:fill="FFFFFF"/>
        </w:rPr>
        <w:t>.</w:t>
      </w:r>
    </w:p>
    <w:p w:rsidR="00332E50" w:rsidRPr="00644F48" w:rsidRDefault="00332E50" w:rsidP="00401B11">
      <w:pPr>
        <w:ind w:left="-709" w:firstLine="567"/>
        <w:jc w:val="both"/>
        <w:rPr>
          <w:color w:val="000000"/>
          <w:sz w:val="28"/>
          <w:szCs w:val="28"/>
          <w:shd w:val="clear" w:color="auto" w:fill="FFFFFF"/>
        </w:rPr>
      </w:pPr>
      <w:r w:rsidRPr="00644F48">
        <w:rPr>
          <w:color w:val="000000"/>
          <w:sz w:val="28"/>
          <w:szCs w:val="28"/>
          <w:shd w:val="clear" w:color="auto" w:fill="FFFFFF"/>
        </w:rPr>
        <w:t>Передбачений Положенням обсяг навчально-методичного забезпечення навчальної дисципліни</w:t>
      </w:r>
      <w:r>
        <w:rPr>
          <w:color w:val="000000"/>
          <w:sz w:val="28"/>
          <w:szCs w:val="28"/>
          <w:shd w:val="clear" w:color="auto" w:fill="FFFFFF"/>
        </w:rPr>
        <w:t>/предмета</w:t>
      </w:r>
      <w:r w:rsidRPr="00644F48">
        <w:rPr>
          <w:color w:val="000000"/>
          <w:sz w:val="28"/>
          <w:szCs w:val="28"/>
          <w:shd w:val="clear" w:color="auto" w:fill="FFFFFF"/>
        </w:rPr>
        <w:t xml:space="preserve"> є однією з умов, що дозволяють досягти необхідної якості освітньої діяльності, ефективно організувати самостійну роботу </w:t>
      </w:r>
      <w:r>
        <w:rPr>
          <w:color w:val="000000"/>
          <w:sz w:val="28"/>
          <w:szCs w:val="28"/>
          <w:shd w:val="clear" w:color="auto" w:fill="FFFFFF"/>
        </w:rPr>
        <w:t>здобувачів освіти</w:t>
      </w:r>
      <w:r w:rsidRPr="00644F48">
        <w:rPr>
          <w:color w:val="000000"/>
          <w:sz w:val="28"/>
          <w:szCs w:val="28"/>
          <w:shd w:val="clear" w:color="auto" w:fill="FFFFFF"/>
        </w:rPr>
        <w:t xml:space="preserve"> й зберегти спадкоємність у викладанні навчальних дисциплін</w:t>
      </w:r>
      <w:r>
        <w:rPr>
          <w:color w:val="000000"/>
          <w:sz w:val="28"/>
          <w:szCs w:val="28"/>
          <w:shd w:val="clear" w:color="auto" w:fill="FFFFFF"/>
        </w:rPr>
        <w:t>/предметів</w:t>
      </w:r>
      <w:r w:rsidRPr="00644F48">
        <w:rPr>
          <w:color w:val="000000"/>
          <w:sz w:val="28"/>
          <w:szCs w:val="28"/>
          <w:shd w:val="clear" w:color="auto" w:fill="FFFFFF"/>
        </w:rPr>
        <w:t>.</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 xml:space="preserve">1.2. </w:t>
      </w:r>
      <w:r w:rsidR="00444162" w:rsidRPr="00444162">
        <w:rPr>
          <w:bCs/>
          <w:color w:val="000000"/>
          <w:sz w:val="28"/>
          <w:szCs w:val="28"/>
          <w:shd w:val="clear" w:color="auto" w:fill="FFFFFF"/>
        </w:rPr>
        <w:t xml:space="preserve">Навчально-методичний комплекс (НМК) – це сукупність нормативних та навчально-методичних матеріалів на паперовій та/або в електронній формах, необхідних і достатніх для ефективного виконання </w:t>
      </w:r>
      <w:r w:rsidR="00444162">
        <w:rPr>
          <w:bCs/>
          <w:color w:val="000000"/>
          <w:sz w:val="28"/>
          <w:szCs w:val="28"/>
          <w:shd w:val="clear" w:color="auto" w:fill="FFFFFF"/>
        </w:rPr>
        <w:t>здобувачами освіти</w:t>
      </w:r>
      <w:r w:rsidR="00444162" w:rsidRPr="00444162">
        <w:rPr>
          <w:bCs/>
          <w:color w:val="000000"/>
          <w:sz w:val="28"/>
          <w:szCs w:val="28"/>
          <w:shd w:val="clear" w:color="auto" w:fill="FFFFFF"/>
        </w:rPr>
        <w:t xml:space="preserve"> робочої програми навчальної дисципліни, передбаченої навчальним планом підготовки </w:t>
      </w:r>
      <w:r w:rsidR="00444162">
        <w:rPr>
          <w:bCs/>
          <w:color w:val="000000"/>
          <w:sz w:val="28"/>
          <w:szCs w:val="28"/>
          <w:shd w:val="clear" w:color="auto" w:fill="FFFFFF"/>
        </w:rPr>
        <w:t>здобувачів освіти</w:t>
      </w:r>
      <w:r w:rsidR="00401B11">
        <w:rPr>
          <w:bCs/>
          <w:color w:val="000000"/>
          <w:sz w:val="28"/>
          <w:szCs w:val="28"/>
          <w:shd w:val="clear" w:color="auto" w:fill="FFFFFF"/>
        </w:rPr>
        <w:t>.</w:t>
      </w:r>
      <w:r w:rsidR="00444162" w:rsidRPr="00444162">
        <w:rPr>
          <w:bCs/>
          <w:color w:val="000000"/>
          <w:sz w:val="28"/>
          <w:szCs w:val="28"/>
          <w:shd w:val="clear" w:color="auto" w:fill="FFFFFF"/>
        </w:rPr>
        <w:t xml:space="preserve"> </w:t>
      </w:r>
      <w:r w:rsidR="00401B11">
        <w:rPr>
          <w:bCs/>
          <w:color w:val="000000"/>
          <w:sz w:val="28"/>
          <w:szCs w:val="28"/>
          <w:shd w:val="clear" w:color="auto" w:fill="FFFFFF"/>
        </w:rPr>
        <w:t xml:space="preserve"> </w:t>
      </w:r>
    </w:p>
    <w:p w:rsidR="00444162" w:rsidRPr="00444162" w:rsidRDefault="00444162" w:rsidP="00401B11">
      <w:pPr>
        <w:ind w:left="-709" w:firstLine="567"/>
        <w:jc w:val="both"/>
        <w:rPr>
          <w:bCs/>
          <w:color w:val="000000"/>
          <w:sz w:val="28"/>
          <w:szCs w:val="28"/>
          <w:shd w:val="clear" w:color="auto" w:fill="FFFFFF"/>
        </w:rPr>
      </w:pPr>
      <w:r>
        <w:rPr>
          <w:bCs/>
          <w:color w:val="000000"/>
          <w:sz w:val="28"/>
          <w:szCs w:val="28"/>
          <w:shd w:val="clear" w:color="auto" w:fill="FFFFFF"/>
        </w:rPr>
        <w:t>1.</w:t>
      </w:r>
      <w:r w:rsidR="00332E50">
        <w:rPr>
          <w:bCs/>
          <w:color w:val="000000"/>
          <w:sz w:val="28"/>
          <w:szCs w:val="28"/>
          <w:shd w:val="clear" w:color="auto" w:fill="FFFFFF"/>
        </w:rPr>
        <w:t>3</w:t>
      </w:r>
      <w:r>
        <w:rPr>
          <w:bCs/>
          <w:color w:val="000000"/>
          <w:sz w:val="28"/>
          <w:szCs w:val="28"/>
          <w:shd w:val="clear" w:color="auto" w:fill="FFFFFF"/>
        </w:rPr>
        <w:t xml:space="preserve">. </w:t>
      </w:r>
      <w:r w:rsidRPr="00444162">
        <w:rPr>
          <w:bCs/>
          <w:color w:val="000000"/>
          <w:sz w:val="28"/>
          <w:szCs w:val="28"/>
          <w:shd w:val="clear" w:color="auto" w:fill="FFFFFF"/>
        </w:rPr>
        <w:t>НМК повинен забезпечити всі основні етапи педагогічного процесу - повідомлення навчальної інформації і її сприйняття, закріплення й удосконалення знань, умінь і навичок, їх застосування й контролю та основних функцій освітнього процесу – освітньої, виховної та розвивальної. НМК розробляється для всіх навчальних дисциплін</w:t>
      </w:r>
      <w:r>
        <w:rPr>
          <w:bCs/>
          <w:color w:val="000000"/>
          <w:sz w:val="28"/>
          <w:szCs w:val="28"/>
          <w:shd w:val="clear" w:color="auto" w:fill="FFFFFF"/>
        </w:rPr>
        <w:t>/предметів</w:t>
      </w:r>
      <w:r w:rsidRPr="00444162">
        <w:rPr>
          <w:bCs/>
          <w:color w:val="000000"/>
          <w:sz w:val="28"/>
          <w:szCs w:val="28"/>
          <w:shd w:val="clear" w:color="auto" w:fill="FFFFFF"/>
        </w:rPr>
        <w:t xml:space="preserve"> відповідно до навчального плану.</w:t>
      </w:r>
    </w:p>
    <w:p w:rsidR="00444162" w:rsidRPr="00444162" w:rsidRDefault="00444162" w:rsidP="00401B11">
      <w:pPr>
        <w:ind w:left="-709" w:firstLine="567"/>
        <w:jc w:val="both"/>
        <w:rPr>
          <w:bCs/>
          <w:color w:val="000000"/>
          <w:sz w:val="28"/>
          <w:szCs w:val="28"/>
          <w:shd w:val="clear" w:color="auto" w:fill="FFFFFF"/>
        </w:rPr>
      </w:pPr>
      <w:r>
        <w:rPr>
          <w:bCs/>
          <w:color w:val="000000"/>
          <w:sz w:val="28"/>
          <w:szCs w:val="28"/>
          <w:shd w:val="clear" w:color="auto" w:fill="FFFFFF"/>
        </w:rPr>
        <w:t>1.</w:t>
      </w:r>
      <w:r w:rsidR="00332E50">
        <w:rPr>
          <w:bCs/>
          <w:color w:val="000000"/>
          <w:sz w:val="28"/>
          <w:szCs w:val="28"/>
          <w:shd w:val="clear" w:color="auto" w:fill="FFFFFF"/>
        </w:rPr>
        <w:t>4</w:t>
      </w:r>
      <w:r>
        <w:rPr>
          <w:bCs/>
          <w:color w:val="000000"/>
          <w:sz w:val="28"/>
          <w:szCs w:val="28"/>
          <w:shd w:val="clear" w:color="auto" w:fill="FFFFFF"/>
        </w:rPr>
        <w:t>.</w:t>
      </w:r>
      <w:r w:rsidRPr="00444162">
        <w:rPr>
          <w:bCs/>
          <w:color w:val="000000"/>
          <w:sz w:val="28"/>
          <w:szCs w:val="28"/>
          <w:shd w:val="clear" w:color="auto" w:fill="FFFFFF"/>
        </w:rPr>
        <w:t xml:space="preserve"> Порядок розробки НМК</w:t>
      </w:r>
    </w:p>
    <w:p w:rsidR="00444162" w:rsidRPr="00444162" w:rsidRDefault="00444162" w:rsidP="00401B11">
      <w:pPr>
        <w:ind w:left="-709" w:firstLine="567"/>
        <w:jc w:val="both"/>
        <w:rPr>
          <w:bCs/>
          <w:color w:val="000000"/>
          <w:sz w:val="28"/>
          <w:szCs w:val="28"/>
          <w:shd w:val="clear" w:color="auto" w:fill="FFFFFF"/>
        </w:rPr>
      </w:pPr>
      <w:r>
        <w:rPr>
          <w:bCs/>
          <w:color w:val="000000"/>
          <w:sz w:val="28"/>
          <w:szCs w:val="28"/>
          <w:shd w:val="clear" w:color="auto" w:fill="FFFFFF"/>
        </w:rPr>
        <w:t>1.</w:t>
      </w:r>
      <w:r w:rsidR="00332E50">
        <w:rPr>
          <w:bCs/>
          <w:color w:val="000000"/>
          <w:sz w:val="28"/>
          <w:szCs w:val="28"/>
          <w:shd w:val="clear" w:color="auto" w:fill="FFFFFF"/>
        </w:rPr>
        <w:t>4</w:t>
      </w:r>
      <w:r w:rsidRPr="00444162">
        <w:rPr>
          <w:bCs/>
          <w:color w:val="000000"/>
          <w:sz w:val="28"/>
          <w:szCs w:val="28"/>
          <w:shd w:val="clear" w:color="auto" w:fill="FFFFFF"/>
        </w:rPr>
        <w:t xml:space="preserve">.1. НМК розробляє викладач (колектив викладачів) </w:t>
      </w:r>
      <w:r>
        <w:rPr>
          <w:bCs/>
          <w:color w:val="000000"/>
          <w:sz w:val="28"/>
          <w:szCs w:val="28"/>
          <w:shd w:val="clear" w:color="auto" w:fill="FFFFFF"/>
        </w:rPr>
        <w:t>циклової комісії</w:t>
      </w:r>
      <w:r w:rsidRPr="00444162">
        <w:rPr>
          <w:bCs/>
          <w:color w:val="000000"/>
          <w:sz w:val="28"/>
          <w:szCs w:val="28"/>
          <w:shd w:val="clear" w:color="auto" w:fill="FFFFFF"/>
        </w:rPr>
        <w:t>, які забезпечують викладання змісту навчальної дисципліни</w:t>
      </w:r>
      <w:r w:rsidR="00574E72">
        <w:rPr>
          <w:bCs/>
          <w:color w:val="000000"/>
          <w:sz w:val="28"/>
          <w:szCs w:val="28"/>
          <w:shd w:val="clear" w:color="auto" w:fill="FFFFFF"/>
        </w:rPr>
        <w:t>/предмета</w:t>
      </w:r>
      <w:r w:rsidRPr="00444162">
        <w:rPr>
          <w:bCs/>
          <w:color w:val="000000"/>
          <w:sz w:val="28"/>
          <w:szCs w:val="28"/>
          <w:shd w:val="clear" w:color="auto" w:fill="FFFFFF"/>
        </w:rPr>
        <w:t xml:space="preserve"> відповідно до навчального плану підготовки </w:t>
      </w:r>
      <w:r w:rsidR="00574E72">
        <w:rPr>
          <w:bCs/>
          <w:color w:val="000000"/>
          <w:sz w:val="28"/>
          <w:szCs w:val="28"/>
          <w:shd w:val="clear" w:color="auto" w:fill="FFFFFF"/>
        </w:rPr>
        <w:t>здобувачів освіти</w:t>
      </w:r>
      <w:r w:rsidR="00401B11">
        <w:rPr>
          <w:bCs/>
          <w:color w:val="000000"/>
          <w:sz w:val="28"/>
          <w:szCs w:val="28"/>
          <w:shd w:val="clear" w:color="auto" w:fill="FFFFFF"/>
        </w:rPr>
        <w:t>.</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1.4.</w:t>
      </w:r>
      <w:r w:rsidR="00444162" w:rsidRPr="00444162">
        <w:rPr>
          <w:bCs/>
          <w:color w:val="000000"/>
          <w:sz w:val="28"/>
          <w:szCs w:val="28"/>
          <w:shd w:val="clear" w:color="auto" w:fill="FFFFFF"/>
        </w:rPr>
        <w:t>2. Розробники НМК (викладач, колектив викладачів) є відповідальними за його якісну підготовку.</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1</w:t>
      </w:r>
      <w:r w:rsidR="00444162" w:rsidRPr="00444162">
        <w:rPr>
          <w:bCs/>
          <w:color w:val="000000"/>
          <w:sz w:val="28"/>
          <w:szCs w:val="28"/>
          <w:shd w:val="clear" w:color="auto" w:fill="FFFFFF"/>
        </w:rPr>
        <w:t>.</w:t>
      </w:r>
      <w:r>
        <w:rPr>
          <w:bCs/>
          <w:color w:val="000000"/>
          <w:sz w:val="28"/>
          <w:szCs w:val="28"/>
          <w:shd w:val="clear" w:color="auto" w:fill="FFFFFF"/>
        </w:rPr>
        <w:t>4.3.</w:t>
      </w:r>
      <w:r w:rsidR="00444162" w:rsidRPr="00444162">
        <w:rPr>
          <w:bCs/>
          <w:color w:val="000000"/>
          <w:sz w:val="28"/>
          <w:szCs w:val="28"/>
          <w:shd w:val="clear" w:color="auto" w:fill="FFFFFF"/>
        </w:rPr>
        <w:t xml:space="preserve"> Навчально-методичні матеріали, що включаються в НМК, повинні відповідати сучасному рівню розвитку науки, техніки та технології, передбачати </w:t>
      </w:r>
      <w:proofErr w:type="spellStart"/>
      <w:r w:rsidR="00444162" w:rsidRPr="00444162">
        <w:rPr>
          <w:bCs/>
          <w:color w:val="000000"/>
          <w:sz w:val="28"/>
          <w:szCs w:val="28"/>
          <w:shd w:val="clear" w:color="auto" w:fill="FFFFFF"/>
        </w:rPr>
        <w:t>ло</w:t>
      </w:r>
      <w:r>
        <w:rPr>
          <w:bCs/>
          <w:color w:val="000000"/>
          <w:sz w:val="28"/>
          <w:szCs w:val="28"/>
          <w:shd w:val="clear" w:color="auto" w:fill="FFFFFF"/>
        </w:rPr>
        <w:t>гічно</w:t>
      </w:r>
      <w:proofErr w:type="spellEnd"/>
      <w:r>
        <w:rPr>
          <w:bCs/>
          <w:color w:val="000000"/>
          <w:sz w:val="28"/>
          <w:szCs w:val="28"/>
          <w:shd w:val="clear" w:color="auto" w:fill="FFFFFF"/>
        </w:rPr>
        <w:t xml:space="preserve"> послідовний виклад змісту</w:t>
      </w:r>
      <w:r w:rsidR="00444162" w:rsidRPr="00444162">
        <w:rPr>
          <w:bCs/>
          <w:color w:val="000000"/>
          <w:sz w:val="28"/>
          <w:szCs w:val="28"/>
          <w:shd w:val="clear" w:color="auto" w:fill="FFFFFF"/>
        </w:rPr>
        <w:t xml:space="preserve"> навчального матеріалу, використання сучасних методів і технічних засобів навчального процесу, що дозволяють студентам глибоко освоювати навчальний матеріал і набувати умінь.</w:t>
      </w:r>
    </w:p>
    <w:p w:rsidR="00332E50" w:rsidRDefault="00332E50" w:rsidP="00401B11">
      <w:pPr>
        <w:ind w:left="-709" w:firstLine="567"/>
        <w:jc w:val="both"/>
        <w:rPr>
          <w:color w:val="000000"/>
          <w:sz w:val="28"/>
          <w:szCs w:val="28"/>
          <w:shd w:val="clear" w:color="auto" w:fill="FFFFFF"/>
        </w:rPr>
      </w:pPr>
      <w:r>
        <w:rPr>
          <w:color w:val="000000"/>
          <w:sz w:val="28"/>
          <w:szCs w:val="28"/>
          <w:shd w:val="clear" w:color="auto" w:fill="FFFFFF"/>
        </w:rPr>
        <w:t xml:space="preserve">14.4. </w:t>
      </w:r>
      <w:r w:rsidRPr="00644F48">
        <w:rPr>
          <w:color w:val="000000"/>
          <w:sz w:val="28"/>
          <w:szCs w:val="28"/>
          <w:shd w:val="clear" w:color="auto" w:fill="FFFFFF"/>
        </w:rPr>
        <w:t>НМКД</w:t>
      </w:r>
      <w:r>
        <w:rPr>
          <w:color w:val="000000"/>
          <w:sz w:val="28"/>
          <w:szCs w:val="28"/>
          <w:shd w:val="clear" w:color="auto" w:fill="FFFFFF"/>
        </w:rPr>
        <w:t>/НМКП</w:t>
      </w:r>
      <w:r w:rsidRPr="00644F48">
        <w:rPr>
          <w:color w:val="000000"/>
          <w:sz w:val="28"/>
          <w:szCs w:val="28"/>
          <w:shd w:val="clear" w:color="auto" w:fill="FFFFFF"/>
        </w:rPr>
        <w:t xml:space="preserve"> є інтелектуальною власністю викладача (колективу викладачів) та майновою власністю </w:t>
      </w:r>
      <w:r w:rsidR="00401B11">
        <w:rPr>
          <w:color w:val="000000"/>
          <w:sz w:val="28"/>
          <w:szCs w:val="28"/>
          <w:shd w:val="clear" w:color="auto" w:fill="FFFFFF"/>
        </w:rPr>
        <w:t>НЗ</w:t>
      </w:r>
      <w:r w:rsidRPr="00644F48">
        <w:rPr>
          <w:color w:val="000000"/>
          <w:sz w:val="28"/>
          <w:szCs w:val="28"/>
          <w:shd w:val="clear" w:color="auto" w:fill="FFFFFF"/>
        </w:rPr>
        <w:t xml:space="preserve">. </w:t>
      </w:r>
    </w:p>
    <w:p w:rsidR="00332E50" w:rsidRPr="00644F48" w:rsidRDefault="00332E50" w:rsidP="00401B11">
      <w:pPr>
        <w:ind w:left="-709" w:firstLine="567"/>
        <w:jc w:val="both"/>
        <w:rPr>
          <w:color w:val="000000"/>
          <w:sz w:val="28"/>
          <w:szCs w:val="28"/>
          <w:shd w:val="clear" w:color="auto" w:fill="FFFFFF"/>
        </w:rPr>
      </w:pPr>
      <w:r>
        <w:rPr>
          <w:color w:val="000000"/>
          <w:sz w:val="28"/>
          <w:szCs w:val="28"/>
          <w:shd w:val="clear" w:color="auto" w:fill="FFFFFF"/>
        </w:rPr>
        <w:t xml:space="preserve">1.4.5. НМКД/НМКП робляться у двох екземплярах. Оригінали НМКД та НМКП зберігаються у приймальній директора, входять до номенклатури навчально-методичного кабінету. Копії НМКД або НМКП повинен мати кожен викладач (в тому числі, при паралельному викладанні предметів/дисциплін).  </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1.5</w:t>
      </w:r>
      <w:r w:rsidR="00444162" w:rsidRPr="00444162">
        <w:rPr>
          <w:bCs/>
          <w:color w:val="000000"/>
          <w:sz w:val="28"/>
          <w:szCs w:val="28"/>
          <w:shd w:val="clear" w:color="auto" w:fill="FFFFFF"/>
        </w:rPr>
        <w:t xml:space="preserve">. </w:t>
      </w:r>
      <w:r w:rsidR="00401B11">
        <w:rPr>
          <w:bCs/>
          <w:color w:val="000000"/>
          <w:sz w:val="28"/>
          <w:szCs w:val="28"/>
          <w:shd w:val="clear" w:color="auto" w:fill="FFFFFF"/>
        </w:rPr>
        <w:t>Г</w:t>
      </w:r>
      <w:r>
        <w:rPr>
          <w:bCs/>
          <w:color w:val="000000"/>
          <w:sz w:val="28"/>
          <w:szCs w:val="28"/>
          <w:shd w:val="clear" w:color="auto" w:fill="FFFFFF"/>
        </w:rPr>
        <w:t>олова циклової комісії</w:t>
      </w:r>
      <w:r w:rsidR="00444162" w:rsidRPr="00444162">
        <w:rPr>
          <w:bCs/>
          <w:color w:val="000000"/>
          <w:sz w:val="28"/>
          <w:szCs w:val="28"/>
          <w:shd w:val="clear" w:color="auto" w:fill="FFFFFF"/>
        </w:rPr>
        <w:t>, за як</w:t>
      </w:r>
      <w:r>
        <w:rPr>
          <w:bCs/>
          <w:color w:val="000000"/>
          <w:sz w:val="28"/>
          <w:szCs w:val="28"/>
          <w:shd w:val="clear" w:color="auto" w:fill="FFFFFF"/>
        </w:rPr>
        <w:t>им</w:t>
      </w:r>
      <w:r w:rsidR="00444162" w:rsidRPr="00444162">
        <w:rPr>
          <w:bCs/>
          <w:color w:val="000000"/>
          <w:sz w:val="28"/>
          <w:szCs w:val="28"/>
          <w:shd w:val="clear" w:color="auto" w:fill="FFFFFF"/>
        </w:rPr>
        <w:t xml:space="preserve"> закріплена навчальна дисципліна</w:t>
      </w:r>
      <w:r>
        <w:rPr>
          <w:bCs/>
          <w:color w:val="000000"/>
          <w:sz w:val="28"/>
          <w:szCs w:val="28"/>
          <w:shd w:val="clear" w:color="auto" w:fill="FFFFFF"/>
        </w:rPr>
        <w:t>/предмет</w:t>
      </w:r>
      <w:r w:rsidR="00444162" w:rsidRPr="00444162">
        <w:rPr>
          <w:bCs/>
          <w:color w:val="000000"/>
          <w:sz w:val="28"/>
          <w:szCs w:val="28"/>
          <w:shd w:val="clear" w:color="auto" w:fill="FFFFFF"/>
        </w:rPr>
        <w:t>:</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 xml:space="preserve">- </w:t>
      </w:r>
      <w:r w:rsidR="00444162" w:rsidRPr="00444162">
        <w:rPr>
          <w:bCs/>
          <w:color w:val="000000"/>
          <w:sz w:val="28"/>
          <w:szCs w:val="28"/>
          <w:shd w:val="clear" w:color="auto" w:fill="FFFFFF"/>
        </w:rPr>
        <w:t>проводить моніторинг підготовки НМК та його якості;</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 xml:space="preserve">- </w:t>
      </w:r>
      <w:r w:rsidR="00444162" w:rsidRPr="00444162">
        <w:rPr>
          <w:bCs/>
          <w:color w:val="000000"/>
          <w:sz w:val="28"/>
          <w:szCs w:val="28"/>
          <w:shd w:val="clear" w:color="auto" w:fill="FFFFFF"/>
        </w:rPr>
        <w:t>упродовж року після апробації НМК в навчальному процесі</w:t>
      </w:r>
      <w:r>
        <w:rPr>
          <w:bCs/>
          <w:color w:val="000000"/>
          <w:sz w:val="28"/>
          <w:szCs w:val="28"/>
          <w:shd w:val="clear" w:color="auto" w:fill="FFFFFF"/>
        </w:rPr>
        <w:t xml:space="preserve"> може</w:t>
      </w:r>
      <w:r w:rsidR="00444162" w:rsidRPr="00444162">
        <w:rPr>
          <w:bCs/>
          <w:color w:val="000000"/>
          <w:sz w:val="28"/>
          <w:szCs w:val="28"/>
          <w:shd w:val="clear" w:color="auto" w:fill="FFFFFF"/>
        </w:rPr>
        <w:t xml:space="preserve"> включа</w:t>
      </w:r>
      <w:r>
        <w:rPr>
          <w:bCs/>
          <w:color w:val="000000"/>
          <w:sz w:val="28"/>
          <w:szCs w:val="28"/>
          <w:shd w:val="clear" w:color="auto" w:fill="FFFFFF"/>
        </w:rPr>
        <w:t>ти</w:t>
      </w:r>
      <w:r w:rsidR="00444162" w:rsidRPr="00444162">
        <w:rPr>
          <w:bCs/>
          <w:color w:val="000000"/>
          <w:sz w:val="28"/>
          <w:szCs w:val="28"/>
          <w:shd w:val="clear" w:color="auto" w:fill="FFFFFF"/>
        </w:rPr>
        <w:t xml:space="preserve"> до плану видань </w:t>
      </w:r>
      <w:r w:rsidR="00401B11">
        <w:rPr>
          <w:bCs/>
          <w:color w:val="000000"/>
          <w:sz w:val="28"/>
          <w:szCs w:val="28"/>
          <w:shd w:val="clear" w:color="auto" w:fill="FFFFFF"/>
        </w:rPr>
        <w:t>НЗ</w:t>
      </w:r>
      <w:r>
        <w:rPr>
          <w:bCs/>
          <w:color w:val="000000"/>
          <w:sz w:val="28"/>
          <w:szCs w:val="28"/>
          <w:shd w:val="clear" w:color="auto" w:fill="FFFFFF"/>
        </w:rPr>
        <w:t xml:space="preserve"> </w:t>
      </w:r>
      <w:r w:rsidR="00444162" w:rsidRPr="00444162">
        <w:rPr>
          <w:bCs/>
          <w:color w:val="000000"/>
          <w:sz w:val="28"/>
          <w:szCs w:val="28"/>
          <w:shd w:val="clear" w:color="auto" w:fill="FFFFFF"/>
        </w:rPr>
        <w:t>навчальні посібники й методичні вказівки, підготовлені авторами НМК;</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lastRenderedPageBreak/>
        <w:t xml:space="preserve">- </w:t>
      </w:r>
      <w:r w:rsidR="00444162" w:rsidRPr="00444162">
        <w:rPr>
          <w:bCs/>
          <w:color w:val="000000"/>
          <w:sz w:val="28"/>
          <w:szCs w:val="28"/>
          <w:shd w:val="clear" w:color="auto" w:fill="FFFFFF"/>
        </w:rPr>
        <w:t>оцінює якість викладання дисципліни</w:t>
      </w:r>
      <w:r>
        <w:rPr>
          <w:bCs/>
          <w:color w:val="000000"/>
          <w:sz w:val="28"/>
          <w:szCs w:val="28"/>
          <w:shd w:val="clear" w:color="auto" w:fill="FFFFFF"/>
        </w:rPr>
        <w:t>/предмета</w:t>
      </w:r>
      <w:r w:rsidR="00444162" w:rsidRPr="00444162">
        <w:rPr>
          <w:bCs/>
          <w:color w:val="000000"/>
          <w:sz w:val="28"/>
          <w:szCs w:val="28"/>
          <w:shd w:val="clear" w:color="auto" w:fill="FFFFFF"/>
        </w:rPr>
        <w:t xml:space="preserve"> й підготовки НМК шляхом вивчення матеріалів НМК та відвідування занять з даної навчальної дисципліни</w:t>
      </w:r>
      <w:r>
        <w:rPr>
          <w:bCs/>
          <w:color w:val="000000"/>
          <w:sz w:val="28"/>
          <w:szCs w:val="28"/>
          <w:shd w:val="clear" w:color="auto" w:fill="FFFFFF"/>
        </w:rPr>
        <w:t>/предмета</w:t>
      </w:r>
      <w:r w:rsidR="00444162" w:rsidRPr="00444162">
        <w:rPr>
          <w:bCs/>
          <w:color w:val="000000"/>
          <w:sz w:val="28"/>
          <w:szCs w:val="28"/>
          <w:shd w:val="clear" w:color="auto" w:fill="FFFFFF"/>
        </w:rPr>
        <w:t>.</w:t>
      </w:r>
    </w:p>
    <w:p w:rsidR="00444162" w:rsidRPr="00444162" w:rsidRDefault="00444162" w:rsidP="00401B11">
      <w:pPr>
        <w:ind w:left="-709" w:firstLine="567"/>
        <w:jc w:val="both"/>
        <w:rPr>
          <w:bCs/>
          <w:color w:val="000000"/>
          <w:sz w:val="28"/>
          <w:szCs w:val="28"/>
          <w:shd w:val="clear" w:color="auto" w:fill="FFFFFF"/>
        </w:rPr>
      </w:pPr>
      <w:r w:rsidRPr="00444162">
        <w:rPr>
          <w:bCs/>
          <w:color w:val="000000"/>
          <w:sz w:val="28"/>
          <w:szCs w:val="28"/>
          <w:shd w:val="clear" w:color="auto" w:fill="FFFFFF"/>
        </w:rPr>
        <w:t xml:space="preserve">Результати внутрішнього контролю змісту та якості НМК відображаються у протоколах засідання </w:t>
      </w:r>
      <w:r w:rsidR="00332E50">
        <w:rPr>
          <w:bCs/>
          <w:color w:val="000000"/>
          <w:sz w:val="28"/>
          <w:szCs w:val="28"/>
          <w:shd w:val="clear" w:color="auto" w:fill="FFFFFF"/>
        </w:rPr>
        <w:t>циклової комісії</w:t>
      </w:r>
      <w:r w:rsidRPr="00444162">
        <w:rPr>
          <w:bCs/>
          <w:color w:val="000000"/>
          <w:sz w:val="28"/>
          <w:szCs w:val="28"/>
          <w:shd w:val="clear" w:color="auto" w:fill="FFFFFF"/>
        </w:rPr>
        <w:t>.</w:t>
      </w:r>
    </w:p>
    <w:p w:rsidR="00444162" w:rsidRPr="00444162" w:rsidRDefault="00332E50" w:rsidP="00401B11">
      <w:pPr>
        <w:ind w:left="-709" w:firstLine="567"/>
        <w:jc w:val="both"/>
        <w:rPr>
          <w:bCs/>
          <w:color w:val="000000"/>
          <w:sz w:val="28"/>
          <w:szCs w:val="28"/>
          <w:shd w:val="clear" w:color="auto" w:fill="FFFFFF"/>
        </w:rPr>
      </w:pPr>
      <w:r>
        <w:rPr>
          <w:bCs/>
          <w:color w:val="000000"/>
          <w:sz w:val="28"/>
          <w:szCs w:val="28"/>
          <w:shd w:val="clear" w:color="auto" w:fill="FFFFFF"/>
        </w:rPr>
        <w:t>1</w:t>
      </w:r>
      <w:r w:rsidR="00444162" w:rsidRPr="00444162">
        <w:rPr>
          <w:bCs/>
          <w:color w:val="000000"/>
          <w:sz w:val="28"/>
          <w:szCs w:val="28"/>
          <w:shd w:val="clear" w:color="auto" w:fill="FFFFFF"/>
        </w:rPr>
        <w:t>.</w:t>
      </w:r>
      <w:r>
        <w:rPr>
          <w:bCs/>
          <w:color w:val="000000"/>
          <w:sz w:val="28"/>
          <w:szCs w:val="28"/>
          <w:shd w:val="clear" w:color="auto" w:fill="FFFFFF"/>
        </w:rPr>
        <w:t>6</w:t>
      </w:r>
      <w:r w:rsidR="00444162" w:rsidRPr="00444162">
        <w:rPr>
          <w:bCs/>
          <w:color w:val="000000"/>
          <w:sz w:val="28"/>
          <w:szCs w:val="28"/>
          <w:shd w:val="clear" w:color="auto" w:fill="FFFFFF"/>
        </w:rPr>
        <w:t>. При наступному викладанні дисципліни</w:t>
      </w:r>
      <w:r>
        <w:rPr>
          <w:bCs/>
          <w:color w:val="000000"/>
          <w:sz w:val="28"/>
          <w:szCs w:val="28"/>
          <w:shd w:val="clear" w:color="auto" w:fill="FFFFFF"/>
        </w:rPr>
        <w:t>/предмета</w:t>
      </w:r>
      <w:r w:rsidR="00444162" w:rsidRPr="00444162">
        <w:rPr>
          <w:bCs/>
          <w:color w:val="000000"/>
          <w:sz w:val="28"/>
          <w:szCs w:val="28"/>
          <w:shd w:val="clear" w:color="auto" w:fill="FFFFFF"/>
        </w:rPr>
        <w:t xml:space="preserve"> автори вносять зміни до НМК з метою поліпшення якості викладання, повного відображення сучасного стану науки та практики.</w:t>
      </w:r>
    </w:p>
    <w:p w:rsidR="00644F48" w:rsidRDefault="000E0819" w:rsidP="00401B11">
      <w:pPr>
        <w:ind w:left="-709" w:firstLine="567"/>
        <w:jc w:val="both"/>
        <w:rPr>
          <w:color w:val="000000"/>
          <w:sz w:val="28"/>
          <w:szCs w:val="28"/>
          <w:shd w:val="clear" w:color="auto" w:fill="FFFFFF"/>
        </w:rPr>
      </w:pPr>
      <w:r>
        <w:rPr>
          <w:color w:val="000000"/>
          <w:sz w:val="28"/>
          <w:szCs w:val="28"/>
          <w:shd w:val="clear" w:color="auto" w:fill="FFFFFF"/>
        </w:rPr>
        <w:t>1.7. Підготовка НМК або його складових, оновлення змісту НМК включається до індивідуального плану викладача в розділі «Навчально-методична робота».</w:t>
      </w:r>
    </w:p>
    <w:p w:rsidR="000E0819" w:rsidRPr="00644F48" w:rsidRDefault="000E0819" w:rsidP="00401B11">
      <w:pPr>
        <w:ind w:left="-709" w:firstLine="567"/>
        <w:jc w:val="both"/>
        <w:rPr>
          <w:color w:val="000000"/>
          <w:sz w:val="28"/>
          <w:szCs w:val="28"/>
          <w:shd w:val="clear" w:color="auto" w:fill="FFFFFF"/>
        </w:rPr>
      </w:pPr>
    </w:p>
    <w:p w:rsidR="00E2655C" w:rsidRPr="00957EF8" w:rsidRDefault="00957EF8" w:rsidP="00401B11">
      <w:pPr>
        <w:pStyle w:val="a3"/>
        <w:numPr>
          <w:ilvl w:val="0"/>
          <w:numId w:val="19"/>
        </w:numPr>
        <w:ind w:left="-709" w:firstLine="567"/>
        <w:jc w:val="center"/>
        <w:rPr>
          <w:b/>
          <w:sz w:val="32"/>
          <w:szCs w:val="32"/>
        </w:rPr>
      </w:pPr>
      <w:r w:rsidRPr="00957EF8">
        <w:rPr>
          <w:b/>
          <w:sz w:val="32"/>
          <w:szCs w:val="32"/>
        </w:rPr>
        <w:t>Вимоги до підготовки НМКД</w:t>
      </w:r>
      <w:r w:rsidR="00E6299D">
        <w:rPr>
          <w:b/>
          <w:sz w:val="32"/>
          <w:szCs w:val="32"/>
        </w:rPr>
        <w:t xml:space="preserve"> та НМКП</w:t>
      </w:r>
    </w:p>
    <w:p w:rsidR="00E2655C" w:rsidRPr="00840C0A" w:rsidRDefault="00E2655C" w:rsidP="00401B11">
      <w:pPr>
        <w:ind w:left="-709" w:firstLine="567"/>
        <w:jc w:val="both"/>
        <w:rPr>
          <w:sz w:val="28"/>
          <w:szCs w:val="28"/>
        </w:rPr>
      </w:pPr>
      <w:r>
        <w:rPr>
          <w:sz w:val="28"/>
          <w:szCs w:val="28"/>
        </w:rPr>
        <w:t xml:space="preserve">Кожен викладач, у відповідності до свого </w:t>
      </w:r>
      <w:r w:rsidR="00F96F1F">
        <w:rPr>
          <w:sz w:val="28"/>
          <w:szCs w:val="28"/>
        </w:rPr>
        <w:t xml:space="preserve">педагогічного </w:t>
      </w:r>
      <w:r w:rsidR="00401B11">
        <w:rPr>
          <w:sz w:val="28"/>
          <w:szCs w:val="28"/>
        </w:rPr>
        <w:t>навантаження, готує навчально-</w:t>
      </w:r>
      <w:r>
        <w:rPr>
          <w:sz w:val="28"/>
          <w:szCs w:val="28"/>
        </w:rPr>
        <w:t>методичний комплекс дисципліни (НМКД)</w:t>
      </w:r>
      <w:r w:rsidR="00B40CE8">
        <w:rPr>
          <w:sz w:val="28"/>
          <w:szCs w:val="28"/>
        </w:rPr>
        <w:t xml:space="preserve"> або предмет</w:t>
      </w:r>
      <w:r w:rsidR="00332E50">
        <w:rPr>
          <w:sz w:val="28"/>
          <w:szCs w:val="28"/>
        </w:rPr>
        <w:t>а</w:t>
      </w:r>
      <w:r w:rsidR="00B40CE8">
        <w:rPr>
          <w:sz w:val="28"/>
          <w:szCs w:val="28"/>
        </w:rPr>
        <w:t xml:space="preserve"> (НМКП)</w:t>
      </w:r>
      <w:r>
        <w:rPr>
          <w:sz w:val="28"/>
          <w:szCs w:val="28"/>
        </w:rPr>
        <w:t>.</w:t>
      </w:r>
      <w:r w:rsidR="00600DBE" w:rsidRPr="00600DBE">
        <w:t xml:space="preserve"> </w:t>
      </w:r>
      <w:r w:rsidR="00401B11">
        <w:t xml:space="preserve">                 </w:t>
      </w:r>
      <w:r w:rsidR="00FA76AE" w:rsidRPr="00FA76AE">
        <w:rPr>
          <w:sz w:val="28"/>
          <w:szCs w:val="28"/>
        </w:rPr>
        <w:t xml:space="preserve">В червні кожного </w:t>
      </w:r>
      <w:proofErr w:type="spellStart"/>
      <w:r w:rsidR="00FA76AE" w:rsidRPr="00FA76AE">
        <w:rPr>
          <w:sz w:val="28"/>
          <w:szCs w:val="28"/>
        </w:rPr>
        <w:t>н.р</w:t>
      </w:r>
      <w:proofErr w:type="spellEnd"/>
      <w:r w:rsidR="00FA76AE" w:rsidRPr="00FA76AE">
        <w:rPr>
          <w:sz w:val="28"/>
          <w:szCs w:val="28"/>
        </w:rPr>
        <w:t xml:space="preserve">. складові НМКД/НМКП після позитивної рецензії розглядаються та ухвалюються на засіданні циклової комісії. </w:t>
      </w:r>
      <w:r w:rsidR="00FA76AE">
        <w:rPr>
          <w:sz w:val="28"/>
          <w:szCs w:val="28"/>
        </w:rPr>
        <w:t xml:space="preserve">Зміст рецензії заноситься до протоколу у формі додатку. </w:t>
      </w:r>
      <w:r w:rsidR="00FA76AE" w:rsidRPr="00FA76AE">
        <w:rPr>
          <w:sz w:val="28"/>
          <w:szCs w:val="28"/>
        </w:rPr>
        <w:t>В окремих випадках (зміна викладача, нормативних документів</w:t>
      </w:r>
      <w:r w:rsidR="00FA76AE">
        <w:rPr>
          <w:sz w:val="28"/>
          <w:szCs w:val="28"/>
        </w:rPr>
        <w:t xml:space="preserve"> тощо</w:t>
      </w:r>
      <w:r w:rsidR="00FA76AE" w:rsidRPr="00FA76AE">
        <w:rPr>
          <w:sz w:val="28"/>
          <w:szCs w:val="28"/>
        </w:rPr>
        <w:t xml:space="preserve">) </w:t>
      </w:r>
      <w:r w:rsidR="00840C0A">
        <w:rPr>
          <w:sz w:val="28"/>
          <w:szCs w:val="28"/>
        </w:rPr>
        <w:t xml:space="preserve">документи готуються </w:t>
      </w:r>
      <w:r w:rsidR="00FA76AE" w:rsidRPr="00FA76AE">
        <w:rPr>
          <w:sz w:val="28"/>
          <w:szCs w:val="28"/>
        </w:rPr>
        <w:t>до 01.09</w:t>
      </w:r>
      <w:r w:rsidR="00FA76AE" w:rsidRPr="00FA76AE">
        <w:t>.</w:t>
      </w:r>
      <w:r w:rsidR="00600DBE">
        <w:rPr>
          <w:sz w:val="28"/>
          <w:szCs w:val="28"/>
        </w:rPr>
        <w:t xml:space="preserve"> Після розгляду цикловою комісією </w:t>
      </w:r>
      <w:r w:rsidR="00401B11">
        <w:rPr>
          <w:sz w:val="28"/>
          <w:szCs w:val="28"/>
        </w:rPr>
        <w:t xml:space="preserve">робочі </w:t>
      </w:r>
      <w:r w:rsidR="00600DBE">
        <w:rPr>
          <w:sz w:val="28"/>
          <w:szCs w:val="28"/>
        </w:rPr>
        <w:t xml:space="preserve">програми затверджуються директором </w:t>
      </w:r>
      <w:r w:rsidR="00401B11">
        <w:rPr>
          <w:sz w:val="28"/>
          <w:szCs w:val="28"/>
        </w:rPr>
        <w:t>НЗ</w:t>
      </w:r>
      <w:r w:rsidR="00600DBE">
        <w:rPr>
          <w:sz w:val="28"/>
          <w:szCs w:val="28"/>
        </w:rPr>
        <w:t xml:space="preserve">, </w:t>
      </w:r>
      <w:r w:rsidR="00401B11">
        <w:rPr>
          <w:sz w:val="28"/>
          <w:szCs w:val="28"/>
        </w:rPr>
        <w:t xml:space="preserve"> </w:t>
      </w:r>
      <w:r w:rsidR="00600DBE">
        <w:rPr>
          <w:sz w:val="28"/>
          <w:szCs w:val="28"/>
        </w:rPr>
        <w:t xml:space="preserve">екзаменаційні білети – заступник директора з навчальної роботи. </w:t>
      </w:r>
      <w:r>
        <w:rPr>
          <w:sz w:val="28"/>
          <w:szCs w:val="28"/>
        </w:rPr>
        <w:t xml:space="preserve">Матеріали комплексу систематизують </w:t>
      </w:r>
      <w:r w:rsidRPr="00840C0A">
        <w:rPr>
          <w:sz w:val="28"/>
          <w:szCs w:val="28"/>
        </w:rPr>
        <w:t xml:space="preserve">в папку - </w:t>
      </w:r>
      <w:proofErr w:type="spellStart"/>
      <w:r w:rsidRPr="00840C0A">
        <w:rPr>
          <w:sz w:val="28"/>
          <w:szCs w:val="28"/>
        </w:rPr>
        <w:t>сегрегатор</w:t>
      </w:r>
      <w:proofErr w:type="spellEnd"/>
      <w:r w:rsidRPr="00840C0A">
        <w:rPr>
          <w:sz w:val="28"/>
          <w:szCs w:val="28"/>
        </w:rPr>
        <w:t xml:space="preserve"> в такій послідовності: </w:t>
      </w:r>
    </w:p>
    <w:p w:rsidR="00840C0A" w:rsidRPr="00840C0A" w:rsidRDefault="00840C0A" w:rsidP="00401B11">
      <w:pPr>
        <w:pStyle w:val="a3"/>
        <w:numPr>
          <w:ilvl w:val="0"/>
          <w:numId w:val="27"/>
        </w:numPr>
        <w:ind w:left="-709" w:firstLine="283"/>
        <w:jc w:val="both"/>
        <w:rPr>
          <w:sz w:val="28"/>
          <w:szCs w:val="28"/>
        </w:rPr>
      </w:pPr>
      <w:r w:rsidRPr="00840C0A">
        <w:rPr>
          <w:sz w:val="28"/>
          <w:szCs w:val="28"/>
        </w:rPr>
        <w:t>Титул</w:t>
      </w:r>
      <w:r w:rsidR="00F96F1F">
        <w:rPr>
          <w:sz w:val="28"/>
          <w:szCs w:val="28"/>
        </w:rPr>
        <w:t>ьний лист</w:t>
      </w:r>
      <w:r w:rsidRPr="00840C0A">
        <w:rPr>
          <w:sz w:val="28"/>
          <w:szCs w:val="28"/>
        </w:rPr>
        <w:t xml:space="preserve"> з назвою НМКД/НМКП;</w:t>
      </w:r>
    </w:p>
    <w:p w:rsidR="00840C0A" w:rsidRPr="00840C0A" w:rsidRDefault="00840C0A" w:rsidP="00401B11">
      <w:pPr>
        <w:pStyle w:val="a3"/>
        <w:numPr>
          <w:ilvl w:val="0"/>
          <w:numId w:val="27"/>
        </w:numPr>
        <w:ind w:left="-709" w:firstLine="283"/>
        <w:jc w:val="both"/>
        <w:rPr>
          <w:sz w:val="28"/>
          <w:szCs w:val="28"/>
        </w:rPr>
      </w:pPr>
      <w:r w:rsidRPr="00840C0A">
        <w:rPr>
          <w:sz w:val="28"/>
          <w:szCs w:val="28"/>
        </w:rPr>
        <w:t>Робоча навчальна програма.</w:t>
      </w:r>
    </w:p>
    <w:p w:rsidR="00840C0A" w:rsidRPr="00840C0A" w:rsidRDefault="00840C0A" w:rsidP="00401B11">
      <w:pPr>
        <w:pStyle w:val="a3"/>
        <w:numPr>
          <w:ilvl w:val="0"/>
          <w:numId w:val="27"/>
        </w:numPr>
        <w:ind w:left="-709" w:firstLine="283"/>
        <w:jc w:val="both"/>
        <w:rPr>
          <w:sz w:val="28"/>
          <w:szCs w:val="28"/>
        </w:rPr>
      </w:pPr>
      <w:r w:rsidRPr="00840C0A">
        <w:rPr>
          <w:sz w:val="28"/>
          <w:szCs w:val="28"/>
        </w:rPr>
        <w:t xml:space="preserve">Конспект лекцій (опорний конспект, курс лекцій – на вибір викладача), </w:t>
      </w:r>
    </w:p>
    <w:p w:rsidR="00840C0A" w:rsidRPr="00840C0A" w:rsidRDefault="00840C0A" w:rsidP="00401B11">
      <w:pPr>
        <w:pStyle w:val="a3"/>
        <w:ind w:left="-709" w:firstLine="283"/>
        <w:jc w:val="both"/>
        <w:rPr>
          <w:sz w:val="28"/>
          <w:szCs w:val="28"/>
        </w:rPr>
      </w:pPr>
      <w:r w:rsidRPr="00840C0A">
        <w:rPr>
          <w:sz w:val="28"/>
          <w:szCs w:val="28"/>
        </w:rPr>
        <w:t>(</w:t>
      </w:r>
      <w:r>
        <w:rPr>
          <w:sz w:val="28"/>
          <w:szCs w:val="28"/>
        </w:rPr>
        <w:t xml:space="preserve">не пізніше </w:t>
      </w:r>
      <w:r w:rsidRPr="00840C0A">
        <w:rPr>
          <w:sz w:val="28"/>
          <w:szCs w:val="28"/>
        </w:rPr>
        <w:t>до 01.09. курс лекцій розглядається та схвалюється на засіданні циклової комісії);.</w:t>
      </w:r>
    </w:p>
    <w:p w:rsidR="00840C0A" w:rsidRPr="00840C0A" w:rsidRDefault="00840C0A" w:rsidP="00401B11">
      <w:pPr>
        <w:pStyle w:val="a3"/>
        <w:numPr>
          <w:ilvl w:val="0"/>
          <w:numId w:val="27"/>
        </w:numPr>
        <w:ind w:left="-709" w:firstLine="283"/>
        <w:jc w:val="both"/>
        <w:rPr>
          <w:sz w:val="28"/>
          <w:szCs w:val="28"/>
        </w:rPr>
      </w:pPr>
      <w:r w:rsidRPr="00840C0A">
        <w:rPr>
          <w:sz w:val="28"/>
          <w:szCs w:val="28"/>
        </w:rPr>
        <w:t xml:space="preserve">Пакет візуального супроводження курсу </w:t>
      </w:r>
    </w:p>
    <w:p w:rsidR="00840C0A" w:rsidRDefault="00840C0A" w:rsidP="00401B11">
      <w:pPr>
        <w:pStyle w:val="a3"/>
        <w:numPr>
          <w:ilvl w:val="0"/>
          <w:numId w:val="27"/>
        </w:numPr>
        <w:ind w:left="-709" w:firstLine="283"/>
        <w:jc w:val="both"/>
        <w:rPr>
          <w:sz w:val="28"/>
          <w:szCs w:val="28"/>
        </w:rPr>
      </w:pPr>
      <w:r w:rsidRPr="00840C0A">
        <w:rPr>
          <w:sz w:val="28"/>
          <w:szCs w:val="28"/>
        </w:rPr>
        <w:t>Методичні рекомендації до занять (якщо такі є за програмою</w:t>
      </w:r>
      <w:r>
        <w:rPr>
          <w:sz w:val="28"/>
          <w:szCs w:val="28"/>
        </w:rPr>
        <w:t>)</w:t>
      </w:r>
      <w:r w:rsidRPr="00840C0A">
        <w:rPr>
          <w:sz w:val="28"/>
          <w:szCs w:val="28"/>
        </w:rPr>
        <w:t>, розглядається та схвалюється</w:t>
      </w:r>
      <w:r>
        <w:rPr>
          <w:sz w:val="28"/>
          <w:szCs w:val="28"/>
        </w:rPr>
        <w:t xml:space="preserve"> на засіданні циклової комісії</w:t>
      </w:r>
      <w:r w:rsidRPr="00840C0A">
        <w:rPr>
          <w:sz w:val="28"/>
          <w:szCs w:val="28"/>
        </w:rPr>
        <w:t xml:space="preserve">: </w:t>
      </w:r>
    </w:p>
    <w:p w:rsidR="00840C0A" w:rsidRPr="00840C0A" w:rsidRDefault="00840C0A" w:rsidP="00401B11">
      <w:pPr>
        <w:pStyle w:val="a3"/>
        <w:numPr>
          <w:ilvl w:val="0"/>
          <w:numId w:val="28"/>
        </w:numPr>
        <w:ind w:left="-709" w:firstLine="283"/>
        <w:jc w:val="both"/>
        <w:rPr>
          <w:i/>
          <w:sz w:val="28"/>
          <w:szCs w:val="28"/>
        </w:rPr>
      </w:pPr>
      <w:r w:rsidRPr="00840C0A">
        <w:rPr>
          <w:i/>
          <w:sz w:val="28"/>
          <w:szCs w:val="28"/>
        </w:rPr>
        <w:t>практичних,</w:t>
      </w:r>
    </w:p>
    <w:p w:rsidR="00840C0A" w:rsidRPr="00840C0A" w:rsidRDefault="00840C0A" w:rsidP="00401B11">
      <w:pPr>
        <w:pStyle w:val="a3"/>
        <w:numPr>
          <w:ilvl w:val="0"/>
          <w:numId w:val="28"/>
        </w:numPr>
        <w:ind w:left="-709" w:firstLine="283"/>
        <w:jc w:val="both"/>
        <w:rPr>
          <w:i/>
          <w:sz w:val="28"/>
          <w:szCs w:val="28"/>
        </w:rPr>
      </w:pPr>
      <w:r w:rsidRPr="00840C0A">
        <w:rPr>
          <w:i/>
          <w:sz w:val="28"/>
          <w:szCs w:val="28"/>
        </w:rPr>
        <w:t>лабораторних,</w:t>
      </w:r>
    </w:p>
    <w:p w:rsidR="00840C0A" w:rsidRPr="00840C0A" w:rsidRDefault="00840C0A" w:rsidP="00401B11">
      <w:pPr>
        <w:pStyle w:val="a3"/>
        <w:numPr>
          <w:ilvl w:val="0"/>
          <w:numId w:val="28"/>
        </w:numPr>
        <w:ind w:left="-709" w:firstLine="283"/>
        <w:jc w:val="both"/>
        <w:rPr>
          <w:i/>
          <w:sz w:val="28"/>
          <w:szCs w:val="28"/>
        </w:rPr>
      </w:pPr>
      <w:r w:rsidRPr="00840C0A">
        <w:rPr>
          <w:i/>
          <w:sz w:val="28"/>
          <w:szCs w:val="28"/>
        </w:rPr>
        <w:t>семінарських.</w:t>
      </w:r>
    </w:p>
    <w:p w:rsidR="00840C0A" w:rsidRPr="00840C0A" w:rsidRDefault="00840C0A" w:rsidP="00401B11">
      <w:pPr>
        <w:pStyle w:val="a3"/>
        <w:numPr>
          <w:ilvl w:val="0"/>
          <w:numId w:val="27"/>
        </w:numPr>
        <w:ind w:left="-709" w:firstLine="283"/>
        <w:jc w:val="both"/>
        <w:rPr>
          <w:sz w:val="28"/>
          <w:szCs w:val="28"/>
        </w:rPr>
      </w:pPr>
      <w:r w:rsidRPr="00840C0A">
        <w:rPr>
          <w:sz w:val="28"/>
          <w:szCs w:val="28"/>
        </w:rPr>
        <w:t xml:space="preserve">Тести і завдання для поточного контролю знань </w:t>
      </w:r>
      <w:r>
        <w:rPr>
          <w:sz w:val="28"/>
          <w:szCs w:val="28"/>
        </w:rPr>
        <w:t>здобувачів освіти</w:t>
      </w:r>
      <w:r w:rsidR="00F96F1F">
        <w:rPr>
          <w:sz w:val="28"/>
          <w:szCs w:val="28"/>
        </w:rPr>
        <w:t xml:space="preserve"> (з окремих тем чи розділів)</w:t>
      </w:r>
      <w:r w:rsidRPr="00840C0A">
        <w:rPr>
          <w:sz w:val="28"/>
          <w:szCs w:val="28"/>
        </w:rPr>
        <w:t>.</w:t>
      </w:r>
    </w:p>
    <w:p w:rsidR="00840C0A" w:rsidRPr="00840C0A" w:rsidRDefault="00840C0A" w:rsidP="00401B11">
      <w:pPr>
        <w:pStyle w:val="a3"/>
        <w:numPr>
          <w:ilvl w:val="0"/>
          <w:numId w:val="27"/>
        </w:numPr>
        <w:ind w:left="-709" w:firstLine="283"/>
        <w:jc w:val="both"/>
        <w:rPr>
          <w:sz w:val="28"/>
          <w:szCs w:val="28"/>
        </w:rPr>
      </w:pPr>
      <w:r w:rsidRPr="00840C0A">
        <w:rPr>
          <w:sz w:val="28"/>
          <w:szCs w:val="28"/>
        </w:rPr>
        <w:t xml:space="preserve">Тести для самостійного контролю знань </w:t>
      </w:r>
      <w:r>
        <w:rPr>
          <w:sz w:val="28"/>
          <w:szCs w:val="28"/>
        </w:rPr>
        <w:t>здобувачів освіти</w:t>
      </w:r>
      <w:r w:rsidRPr="00840C0A">
        <w:rPr>
          <w:sz w:val="28"/>
          <w:szCs w:val="28"/>
        </w:rPr>
        <w:t xml:space="preserve"> на ПК</w:t>
      </w:r>
      <w:r w:rsidR="00F96F1F">
        <w:rPr>
          <w:sz w:val="28"/>
          <w:szCs w:val="28"/>
        </w:rPr>
        <w:t xml:space="preserve"> (вказати навчальний кабінет/Інтернет-ресурс, де вони знаходяться)</w:t>
      </w:r>
      <w:r w:rsidRPr="00840C0A">
        <w:rPr>
          <w:sz w:val="28"/>
          <w:szCs w:val="28"/>
        </w:rPr>
        <w:t>.</w:t>
      </w:r>
    </w:p>
    <w:p w:rsidR="00840C0A" w:rsidRPr="00840C0A" w:rsidRDefault="00840C0A" w:rsidP="00401B11">
      <w:pPr>
        <w:pStyle w:val="a3"/>
        <w:numPr>
          <w:ilvl w:val="0"/>
          <w:numId w:val="27"/>
        </w:numPr>
        <w:ind w:left="-709" w:firstLine="283"/>
        <w:jc w:val="both"/>
        <w:rPr>
          <w:sz w:val="28"/>
          <w:szCs w:val="28"/>
        </w:rPr>
      </w:pPr>
      <w:r w:rsidRPr="00840C0A">
        <w:rPr>
          <w:sz w:val="28"/>
          <w:szCs w:val="28"/>
        </w:rPr>
        <w:t>Питання до іспиту (білети).</w:t>
      </w:r>
    </w:p>
    <w:p w:rsidR="00840C0A" w:rsidRPr="00840C0A" w:rsidRDefault="00840C0A" w:rsidP="00401B11">
      <w:pPr>
        <w:pStyle w:val="a3"/>
        <w:numPr>
          <w:ilvl w:val="0"/>
          <w:numId w:val="27"/>
        </w:numPr>
        <w:ind w:left="-709" w:firstLine="283"/>
        <w:jc w:val="both"/>
        <w:rPr>
          <w:sz w:val="28"/>
          <w:szCs w:val="28"/>
        </w:rPr>
      </w:pPr>
      <w:r w:rsidRPr="00840C0A">
        <w:rPr>
          <w:sz w:val="28"/>
          <w:szCs w:val="28"/>
        </w:rPr>
        <w:t>Методичні рекомендації до самостійної роботи здобувачів освіти з дисципліни/предмет</w:t>
      </w:r>
      <w:r w:rsidR="00F96F1F">
        <w:rPr>
          <w:sz w:val="28"/>
          <w:szCs w:val="28"/>
        </w:rPr>
        <w:t>а</w:t>
      </w:r>
      <w:r w:rsidRPr="00840C0A">
        <w:rPr>
          <w:sz w:val="28"/>
          <w:szCs w:val="28"/>
        </w:rPr>
        <w:t xml:space="preserve"> (розглядається та схвалюється на засіданні циклової комісії).</w:t>
      </w:r>
    </w:p>
    <w:p w:rsidR="00840C0A" w:rsidRPr="00840C0A" w:rsidRDefault="00840C0A" w:rsidP="00401B11">
      <w:pPr>
        <w:pStyle w:val="a3"/>
        <w:numPr>
          <w:ilvl w:val="0"/>
          <w:numId w:val="27"/>
        </w:numPr>
        <w:ind w:left="-709" w:firstLine="283"/>
        <w:jc w:val="both"/>
        <w:rPr>
          <w:sz w:val="28"/>
          <w:szCs w:val="28"/>
        </w:rPr>
      </w:pPr>
      <w:r w:rsidRPr="00840C0A">
        <w:rPr>
          <w:sz w:val="28"/>
          <w:szCs w:val="28"/>
        </w:rPr>
        <w:t>Методичні вказівки (рекомендації) до курсових робіт/проектів (з тематикою курсових робіт/проектів), (якщо такі є за програмою, розглядається та схвалюється на засіданні циклової комісії).</w:t>
      </w:r>
    </w:p>
    <w:p w:rsidR="00840C0A" w:rsidRDefault="00840C0A" w:rsidP="00401B11">
      <w:pPr>
        <w:pStyle w:val="a3"/>
        <w:numPr>
          <w:ilvl w:val="0"/>
          <w:numId w:val="27"/>
        </w:numPr>
        <w:ind w:left="-709" w:firstLine="283"/>
        <w:jc w:val="both"/>
        <w:rPr>
          <w:sz w:val="28"/>
          <w:szCs w:val="28"/>
        </w:rPr>
      </w:pPr>
      <w:r w:rsidRPr="00840C0A">
        <w:rPr>
          <w:sz w:val="28"/>
          <w:szCs w:val="28"/>
        </w:rPr>
        <w:t xml:space="preserve">Програма практики (розглядається та схвалюється на засіданні циклової комісії). </w:t>
      </w:r>
    </w:p>
    <w:p w:rsidR="000E0819" w:rsidRPr="00840C0A" w:rsidRDefault="000E0819" w:rsidP="00401B11">
      <w:pPr>
        <w:pStyle w:val="a3"/>
        <w:ind w:left="-709" w:firstLine="567"/>
        <w:jc w:val="both"/>
        <w:rPr>
          <w:sz w:val="28"/>
          <w:szCs w:val="28"/>
        </w:rPr>
      </w:pPr>
    </w:p>
    <w:p w:rsidR="007668A5" w:rsidRDefault="000E0819" w:rsidP="00401B11">
      <w:pPr>
        <w:ind w:left="-709" w:firstLine="567"/>
        <w:jc w:val="both"/>
        <w:rPr>
          <w:b/>
          <w:sz w:val="28"/>
          <w:szCs w:val="28"/>
        </w:rPr>
      </w:pPr>
      <w:r>
        <w:rPr>
          <w:b/>
          <w:sz w:val="28"/>
          <w:szCs w:val="28"/>
        </w:rPr>
        <w:lastRenderedPageBreak/>
        <w:t>КОМЕНТАРІ ДО ОКРЕМИХ СКЛАДОВИХ НМКД/НМКП</w:t>
      </w:r>
    </w:p>
    <w:p w:rsidR="007668A5" w:rsidRDefault="007668A5" w:rsidP="00401B11">
      <w:pPr>
        <w:ind w:left="-709" w:firstLine="567"/>
        <w:jc w:val="both"/>
        <w:rPr>
          <w:sz w:val="28"/>
          <w:szCs w:val="28"/>
        </w:rPr>
      </w:pPr>
      <w:r>
        <w:rPr>
          <w:b/>
          <w:sz w:val="28"/>
          <w:szCs w:val="28"/>
        </w:rPr>
        <w:t>Лекція</w:t>
      </w:r>
      <w:r>
        <w:rPr>
          <w:sz w:val="28"/>
          <w:szCs w:val="28"/>
        </w:rPr>
        <w:t xml:space="preserve"> є основною формою проведення навчальних занять у </w:t>
      </w:r>
      <w:r w:rsidR="00401B11">
        <w:rPr>
          <w:sz w:val="28"/>
          <w:szCs w:val="28"/>
        </w:rPr>
        <w:t>НЗ</w:t>
      </w:r>
      <w:r>
        <w:rPr>
          <w:sz w:val="28"/>
          <w:szCs w:val="28"/>
        </w:rPr>
        <w:t xml:space="preserve">, призначених для засвоєння теоретичного матеріалу; вона є елементом курсу лекцій; тематика курсу лекцій визначається робочою навчальною програмою. Викладач зобов’язаний перед початком семестру/навчального року подати на циклову комісію складений ним конспект лекцій (або авторський підручник/навчальний посібник) для </w:t>
      </w:r>
      <w:r w:rsidR="000C3E5A">
        <w:rPr>
          <w:sz w:val="28"/>
          <w:szCs w:val="28"/>
        </w:rPr>
        <w:t>розгляду та схвалення</w:t>
      </w:r>
      <w:r>
        <w:rPr>
          <w:sz w:val="28"/>
          <w:szCs w:val="28"/>
        </w:rPr>
        <w:t xml:space="preserve">. Саме </w:t>
      </w:r>
      <w:r w:rsidR="000C3E5A">
        <w:rPr>
          <w:sz w:val="28"/>
          <w:szCs w:val="28"/>
        </w:rPr>
        <w:t>схвалені</w:t>
      </w:r>
      <w:r>
        <w:rPr>
          <w:sz w:val="28"/>
          <w:szCs w:val="28"/>
        </w:rPr>
        <w:t xml:space="preserve"> конспекти лекцій (або авторський підручник/навчальний посібник) є складовою НМКД</w:t>
      </w:r>
      <w:r w:rsidR="000C3E5A">
        <w:rPr>
          <w:sz w:val="28"/>
          <w:szCs w:val="28"/>
        </w:rPr>
        <w:t>/НМКП</w:t>
      </w:r>
      <w:r>
        <w:rPr>
          <w:sz w:val="28"/>
          <w:szCs w:val="28"/>
        </w:rPr>
        <w:t>.</w:t>
      </w:r>
      <w:r w:rsidR="000E0819">
        <w:rPr>
          <w:sz w:val="28"/>
          <w:szCs w:val="28"/>
        </w:rPr>
        <w:t xml:space="preserve"> Курс лекцій до схвалення цикловою комісією повинен отримати позитивну рецензію (в такому ж порядку, як і програмні документи – див П.3 даного Положення).</w:t>
      </w:r>
    </w:p>
    <w:p w:rsidR="007668A5" w:rsidRDefault="000C3E5A" w:rsidP="00401B11">
      <w:pPr>
        <w:ind w:left="-709" w:firstLine="567"/>
        <w:jc w:val="both"/>
        <w:rPr>
          <w:sz w:val="28"/>
          <w:szCs w:val="28"/>
        </w:rPr>
      </w:pPr>
      <w:r>
        <w:rPr>
          <w:sz w:val="28"/>
          <w:szCs w:val="28"/>
        </w:rPr>
        <w:t xml:space="preserve">Згідно з Положенням коледжу про </w:t>
      </w:r>
      <w:r w:rsidRPr="000C3E5A">
        <w:rPr>
          <w:b/>
          <w:sz w:val="28"/>
          <w:szCs w:val="28"/>
        </w:rPr>
        <w:t>с</w:t>
      </w:r>
      <w:r w:rsidR="007668A5">
        <w:rPr>
          <w:b/>
          <w:sz w:val="28"/>
          <w:szCs w:val="28"/>
        </w:rPr>
        <w:t>амостійн</w:t>
      </w:r>
      <w:r>
        <w:rPr>
          <w:b/>
          <w:sz w:val="28"/>
          <w:szCs w:val="28"/>
        </w:rPr>
        <w:t>у</w:t>
      </w:r>
      <w:r w:rsidR="007668A5">
        <w:rPr>
          <w:b/>
          <w:sz w:val="28"/>
          <w:szCs w:val="28"/>
        </w:rPr>
        <w:t xml:space="preserve"> робот</w:t>
      </w:r>
      <w:r>
        <w:rPr>
          <w:b/>
          <w:sz w:val="28"/>
          <w:szCs w:val="28"/>
        </w:rPr>
        <w:t>у</w:t>
      </w:r>
      <w:r w:rsidR="007668A5">
        <w:rPr>
          <w:b/>
          <w:sz w:val="28"/>
          <w:szCs w:val="28"/>
        </w:rPr>
        <w:t xml:space="preserve"> </w:t>
      </w:r>
      <w:r w:rsidR="001327AB">
        <w:rPr>
          <w:b/>
          <w:sz w:val="28"/>
          <w:szCs w:val="28"/>
        </w:rPr>
        <w:t xml:space="preserve">студентів - </w:t>
      </w:r>
      <w:r w:rsidR="001327AB" w:rsidRPr="001327AB">
        <w:rPr>
          <w:b/>
          <w:sz w:val="28"/>
          <w:szCs w:val="28"/>
        </w:rPr>
        <w:t>здобувачів освіти</w:t>
      </w:r>
      <w:r w:rsidR="007668A5">
        <w:rPr>
          <w:b/>
          <w:sz w:val="28"/>
          <w:szCs w:val="28"/>
        </w:rPr>
        <w:t xml:space="preserve"> (</w:t>
      </w:r>
      <w:r>
        <w:rPr>
          <w:b/>
          <w:sz w:val="28"/>
          <w:szCs w:val="28"/>
        </w:rPr>
        <w:t xml:space="preserve">далі - </w:t>
      </w:r>
      <w:proofErr w:type="spellStart"/>
      <w:r w:rsidR="007668A5">
        <w:rPr>
          <w:b/>
          <w:sz w:val="28"/>
          <w:szCs w:val="28"/>
        </w:rPr>
        <w:t>с.р.с</w:t>
      </w:r>
      <w:proofErr w:type="spellEnd"/>
      <w:r w:rsidR="007668A5">
        <w:rPr>
          <w:b/>
          <w:sz w:val="28"/>
          <w:szCs w:val="28"/>
        </w:rPr>
        <w:t>. або СРС)</w:t>
      </w:r>
      <w:r w:rsidR="007668A5">
        <w:rPr>
          <w:sz w:val="28"/>
          <w:szCs w:val="28"/>
        </w:rPr>
        <w:t xml:space="preserve"> </w:t>
      </w:r>
      <w:r w:rsidR="001327AB">
        <w:rPr>
          <w:sz w:val="28"/>
          <w:szCs w:val="28"/>
        </w:rPr>
        <w:t>вона є</w:t>
      </w:r>
      <w:r w:rsidR="007668A5">
        <w:rPr>
          <w:sz w:val="28"/>
          <w:szCs w:val="28"/>
        </w:rPr>
        <w:t xml:space="preserve"> основним засобом оволодіння навчальним матеріалом у час, вільний від обов’язкових навчальних занять</w:t>
      </w:r>
      <w:r w:rsidR="001327AB">
        <w:rPr>
          <w:sz w:val="28"/>
          <w:szCs w:val="28"/>
        </w:rPr>
        <w:t xml:space="preserve">. </w:t>
      </w:r>
      <w:r w:rsidR="007668A5">
        <w:rPr>
          <w:sz w:val="28"/>
          <w:szCs w:val="28"/>
        </w:rPr>
        <w:t xml:space="preserve">Перелік тем </w:t>
      </w:r>
      <w:proofErr w:type="spellStart"/>
      <w:r w:rsidR="007668A5">
        <w:rPr>
          <w:sz w:val="28"/>
          <w:szCs w:val="28"/>
        </w:rPr>
        <w:t>с.р.с</w:t>
      </w:r>
      <w:proofErr w:type="spellEnd"/>
      <w:r w:rsidR="007668A5">
        <w:rPr>
          <w:sz w:val="28"/>
          <w:szCs w:val="28"/>
        </w:rPr>
        <w:t xml:space="preserve">. визначається робочою навчальною програмою. Викладач повинен до </w:t>
      </w:r>
      <w:r w:rsidR="001327AB">
        <w:rPr>
          <w:sz w:val="28"/>
          <w:szCs w:val="28"/>
        </w:rPr>
        <w:t>вказаних  вище термінів</w:t>
      </w:r>
      <w:r w:rsidR="007668A5">
        <w:rPr>
          <w:sz w:val="28"/>
          <w:szCs w:val="28"/>
        </w:rPr>
        <w:t xml:space="preserve"> підготувати метод</w:t>
      </w:r>
      <w:r>
        <w:rPr>
          <w:sz w:val="28"/>
          <w:szCs w:val="28"/>
        </w:rPr>
        <w:t xml:space="preserve">ичні рекомендації до </w:t>
      </w:r>
      <w:proofErr w:type="spellStart"/>
      <w:r>
        <w:rPr>
          <w:sz w:val="28"/>
          <w:szCs w:val="28"/>
        </w:rPr>
        <w:t>с.р.с</w:t>
      </w:r>
      <w:proofErr w:type="spellEnd"/>
      <w:r>
        <w:rPr>
          <w:sz w:val="28"/>
          <w:szCs w:val="28"/>
        </w:rPr>
        <w:t xml:space="preserve">. та дати на </w:t>
      </w:r>
      <w:r w:rsidRPr="00840C0A">
        <w:rPr>
          <w:sz w:val="28"/>
          <w:szCs w:val="28"/>
        </w:rPr>
        <w:t>розгляд та схвал</w:t>
      </w:r>
      <w:r>
        <w:rPr>
          <w:sz w:val="28"/>
          <w:szCs w:val="28"/>
        </w:rPr>
        <w:t>ення</w:t>
      </w:r>
      <w:r w:rsidR="007668A5">
        <w:rPr>
          <w:sz w:val="28"/>
          <w:szCs w:val="28"/>
        </w:rPr>
        <w:t xml:space="preserve"> їх на засіданн</w:t>
      </w:r>
      <w:r>
        <w:rPr>
          <w:sz w:val="28"/>
          <w:szCs w:val="28"/>
        </w:rPr>
        <w:t>я</w:t>
      </w:r>
      <w:r w:rsidR="007668A5">
        <w:rPr>
          <w:sz w:val="28"/>
          <w:szCs w:val="28"/>
        </w:rPr>
        <w:t xml:space="preserve"> циклової комісії. В методичних рекомендаціях повинні бути</w:t>
      </w:r>
      <w:r w:rsidR="000E0819">
        <w:rPr>
          <w:sz w:val="28"/>
          <w:szCs w:val="28"/>
        </w:rPr>
        <w:t xml:space="preserve"> викладені</w:t>
      </w:r>
      <w:r w:rsidR="007668A5">
        <w:rPr>
          <w:sz w:val="28"/>
          <w:szCs w:val="28"/>
        </w:rPr>
        <w:t xml:space="preserve">: </w:t>
      </w:r>
    </w:p>
    <w:p w:rsidR="007668A5" w:rsidRDefault="007668A5" w:rsidP="00401B11">
      <w:pPr>
        <w:numPr>
          <w:ilvl w:val="0"/>
          <w:numId w:val="29"/>
        </w:numPr>
        <w:tabs>
          <w:tab w:val="left" w:pos="142"/>
        </w:tabs>
        <w:ind w:left="-709" w:firstLine="567"/>
        <w:jc w:val="both"/>
        <w:rPr>
          <w:i/>
          <w:sz w:val="28"/>
          <w:szCs w:val="28"/>
        </w:rPr>
      </w:pPr>
      <w:r>
        <w:rPr>
          <w:i/>
          <w:sz w:val="28"/>
          <w:szCs w:val="28"/>
        </w:rPr>
        <w:t xml:space="preserve">загальні методичні вказівки по </w:t>
      </w:r>
      <w:proofErr w:type="spellStart"/>
      <w:r>
        <w:rPr>
          <w:i/>
          <w:sz w:val="28"/>
          <w:szCs w:val="28"/>
        </w:rPr>
        <w:t>с.р.с</w:t>
      </w:r>
      <w:proofErr w:type="spellEnd"/>
      <w:r>
        <w:rPr>
          <w:i/>
          <w:sz w:val="28"/>
          <w:szCs w:val="28"/>
        </w:rPr>
        <w:t xml:space="preserve">. з дисципліни, з вимогами до знань і вмінь </w:t>
      </w:r>
      <w:r w:rsidR="001327AB">
        <w:rPr>
          <w:i/>
          <w:sz w:val="28"/>
          <w:szCs w:val="28"/>
        </w:rPr>
        <w:t>здобувачів</w:t>
      </w:r>
      <w:r>
        <w:rPr>
          <w:i/>
          <w:sz w:val="28"/>
          <w:szCs w:val="28"/>
        </w:rPr>
        <w:t xml:space="preserve"> </w:t>
      </w:r>
      <w:r w:rsidR="001327AB">
        <w:rPr>
          <w:i/>
          <w:sz w:val="28"/>
          <w:szCs w:val="28"/>
        </w:rPr>
        <w:t xml:space="preserve">освіти </w:t>
      </w:r>
      <w:r>
        <w:rPr>
          <w:i/>
          <w:sz w:val="28"/>
          <w:szCs w:val="28"/>
        </w:rPr>
        <w:t xml:space="preserve">як вступна частина, </w:t>
      </w:r>
      <w:r w:rsidR="000E0819">
        <w:rPr>
          <w:i/>
          <w:sz w:val="28"/>
          <w:szCs w:val="28"/>
        </w:rPr>
        <w:t>(</w:t>
      </w:r>
      <w:r>
        <w:rPr>
          <w:i/>
          <w:sz w:val="28"/>
          <w:szCs w:val="28"/>
        </w:rPr>
        <w:t>пояснювальна записка);</w:t>
      </w:r>
    </w:p>
    <w:p w:rsidR="007668A5" w:rsidRDefault="007668A5" w:rsidP="00401B11">
      <w:pPr>
        <w:numPr>
          <w:ilvl w:val="0"/>
          <w:numId w:val="29"/>
        </w:numPr>
        <w:tabs>
          <w:tab w:val="left" w:pos="142"/>
        </w:tabs>
        <w:ind w:left="-709" w:firstLine="567"/>
        <w:jc w:val="both"/>
        <w:rPr>
          <w:i/>
          <w:sz w:val="28"/>
          <w:szCs w:val="28"/>
        </w:rPr>
      </w:pPr>
      <w:proofErr w:type="spellStart"/>
      <w:r>
        <w:rPr>
          <w:i/>
          <w:sz w:val="28"/>
          <w:szCs w:val="28"/>
        </w:rPr>
        <w:t>логічно</w:t>
      </w:r>
      <w:proofErr w:type="spellEnd"/>
      <w:r>
        <w:rPr>
          <w:i/>
          <w:sz w:val="28"/>
          <w:szCs w:val="28"/>
        </w:rPr>
        <w:t xml:space="preserve"> викладені теми та плани </w:t>
      </w:r>
      <w:proofErr w:type="spellStart"/>
      <w:r>
        <w:rPr>
          <w:i/>
          <w:sz w:val="28"/>
          <w:szCs w:val="28"/>
        </w:rPr>
        <w:t>с.р.с</w:t>
      </w:r>
      <w:proofErr w:type="spellEnd"/>
      <w:r>
        <w:rPr>
          <w:i/>
          <w:sz w:val="28"/>
          <w:szCs w:val="28"/>
        </w:rPr>
        <w:t>. з рекомендованою літературою до них;</w:t>
      </w:r>
    </w:p>
    <w:p w:rsidR="007668A5" w:rsidRDefault="007668A5" w:rsidP="00401B11">
      <w:pPr>
        <w:numPr>
          <w:ilvl w:val="0"/>
          <w:numId w:val="29"/>
        </w:numPr>
        <w:tabs>
          <w:tab w:val="left" w:pos="142"/>
        </w:tabs>
        <w:ind w:left="-709" w:firstLine="567"/>
        <w:jc w:val="both"/>
        <w:rPr>
          <w:i/>
          <w:sz w:val="28"/>
          <w:szCs w:val="28"/>
        </w:rPr>
      </w:pPr>
      <w:r>
        <w:rPr>
          <w:i/>
          <w:sz w:val="28"/>
          <w:szCs w:val="28"/>
        </w:rPr>
        <w:t xml:space="preserve">особливі методичні рекомендації з кожної теми </w:t>
      </w:r>
      <w:proofErr w:type="spellStart"/>
      <w:r>
        <w:rPr>
          <w:i/>
          <w:sz w:val="28"/>
          <w:szCs w:val="28"/>
        </w:rPr>
        <w:t>с.р.с</w:t>
      </w:r>
      <w:proofErr w:type="spellEnd"/>
      <w:r>
        <w:rPr>
          <w:i/>
          <w:sz w:val="28"/>
          <w:szCs w:val="28"/>
        </w:rPr>
        <w:t>.;</w:t>
      </w:r>
    </w:p>
    <w:p w:rsidR="007668A5" w:rsidRDefault="007668A5" w:rsidP="00401B11">
      <w:pPr>
        <w:numPr>
          <w:ilvl w:val="0"/>
          <w:numId w:val="29"/>
        </w:numPr>
        <w:tabs>
          <w:tab w:val="left" w:pos="142"/>
        </w:tabs>
        <w:ind w:left="-709" w:firstLine="567"/>
        <w:jc w:val="both"/>
        <w:rPr>
          <w:i/>
          <w:sz w:val="28"/>
          <w:szCs w:val="28"/>
        </w:rPr>
      </w:pPr>
      <w:r>
        <w:rPr>
          <w:i/>
          <w:sz w:val="28"/>
          <w:szCs w:val="28"/>
        </w:rPr>
        <w:t xml:space="preserve">завдання для самоконтролю знань </w:t>
      </w:r>
      <w:r w:rsidR="001327AB">
        <w:rPr>
          <w:i/>
          <w:sz w:val="28"/>
          <w:szCs w:val="28"/>
        </w:rPr>
        <w:t>здобувачів освіти</w:t>
      </w:r>
      <w:r>
        <w:rPr>
          <w:i/>
          <w:sz w:val="28"/>
          <w:szCs w:val="28"/>
        </w:rPr>
        <w:t xml:space="preserve"> з кожної вивченої/опрацьованої теми;</w:t>
      </w:r>
    </w:p>
    <w:p w:rsidR="007668A5" w:rsidRDefault="007668A5" w:rsidP="00401B11">
      <w:pPr>
        <w:numPr>
          <w:ilvl w:val="0"/>
          <w:numId w:val="29"/>
        </w:numPr>
        <w:tabs>
          <w:tab w:val="left" w:pos="142"/>
        </w:tabs>
        <w:ind w:left="-709" w:firstLine="567"/>
        <w:jc w:val="both"/>
        <w:rPr>
          <w:i/>
          <w:sz w:val="28"/>
          <w:szCs w:val="28"/>
        </w:rPr>
      </w:pPr>
      <w:r>
        <w:rPr>
          <w:i/>
          <w:sz w:val="28"/>
          <w:szCs w:val="28"/>
        </w:rPr>
        <w:t>список рекомендованої літератури</w:t>
      </w:r>
      <w:r w:rsidR="000E0819">
        <w:rPr>
          <w:i/>
          <w:sz w:val="28"/>
          <w:szCs w:val="28"/>
        </w:rPr>
        <w:t xml:space="preserve"> (джерел) згідно з вимогами даного Положення</w:t>
      </w:r>
      <w:r>
        <w:rPr>
          <w:i/>
          <w:sz w:val="28"/>
          <w:szCs w:val="28"/>
        </w:rPr>
        <w:t>;</w:t>
      </w:r>
    </w:p>
    <w:p w:rsidR="007668A5" w:rsidRDefault="007668A5" w:rsidP="00401B11">
      <w:pPr>
        <w:numPr>
          <w:ilvl w:val="0"/>
          <w:numId w:val="29"/>
        </w:numPr>
        <w:tabs>
          <w:tab w:val="left" w:pos="142"/>
        </w:tabs>
        <w:ind w:left="-709" w:firstLine="567"/>
        <w:jc w:val="both"/>
        <w:rPr>
          <w:i/>
          <w:sz w:val="28"/>
          <w:szCs w:val="28"/>
        </w:rPr>
      </w:pPr>
      <w:r>
        <w:rPr>
          <w:i/>
          <w:sz w:val="28"/>
          <w:szCs w:val="28"/>
        </w:rPr>
        <w:t>інші матеріали, які викладач вважає за доцільне включити до методичних рекомендацій з дисципліни</w:t>
      </w:r>
      <w:r w:rsidR="000E0819">
        <w:rPr>
          <w:i/>
          <w:sz w:val="28"/>
          <w:szCs w:val="28"/>
        </w:rPr>
        <w:t>/предмета</w:t>
      </w:r>
      <w:r>
        <w:rPr>
          <w:i/>
          <w:sz w:val="28"/>
          <w:szCs w:val="28"/>
        </w:rPr>
        <w:t>.</w:t>
      </w:r>
    </w:p>
    <w:p w:rsidR="007668A5" w:rsidRDefault="007668A5" w:rsidP="00401B11">
      <w:pPr>
        <w:ind w:left="-709" w:firstLine="567"/>
        <w:jc w:val="both"/>
        <w:rPr>
          <w:sz w:val="28"/>
          <w:szCs w:val="28"/>
        </w:rPr>
      </w:pPr>
      <w:r w:rsidRPr="00AC4FD7">
        <w:rPr>
          <w:b/>
          <w:sz w:val="28"/>
          <w:szCs w:val="28"/>
        </w:rPr>
        <w:t>П</w:t>
      </w:r>
      <w:r>
        <w:rPr>
          <w:b/>
          <w:sz w:val="28"/>
          <w:szCs w:val="28"/>
        </w:rPr>
        <w:t>рактичне заняття</w:t>
      </w:r>
      <w:r>
        <w:rPr>
          <w:sz w:val="28"/>
          <w:szCs w:val="28"/>
        </w:rPr>
        <w:t xml:space="preserve"> – це форма заняття, при якій викладач організовує детальний розгляд </w:t>
      </w:r>
      <w:r w:rsidR="00AC4FD7">
        <w:rPr>
          <w:sz w:val="28"/>
          <w:szCs w:val="28"/>
        </w:rPr>
        <w:t xml:space="preserve">здобувачами освіти </w:t>
      </w:r>
      <w:r>
        <w:rPr>
          <w:sz w:val="28"/>
          <w:szCs w:val="28"/>
        </w:rPr>
        <w:t xml:space="preserve">окремих теоретичних положень навчальної дисципліни та формує вміння і навички практичного застосування </w:t>
      </w:r>
      <w:r w:rsidR="000E0819">
        <w:rPr>
          <w:sz w:val="28"/>
          <w:szCs w:val="28"/>
        </w:rPr>
        <w:t xml:space="preserve"> знань </w:t>
      </w:r>
      <w:r>
        <w:rPr>
          <w:sz w:val="28"/>
          <w:szCs w:val="28"/>
        </w:rPr>
        <w:t xml:space="preserve">шляхом індивідуального виконання </w:t>
      </w:r>
      <w:r w:rsidR="00AC4FD7">
        <w:rPr>
          <w:sz w:val="28"/>
          <w:szCs w:val="28"/>
        </w:rPr>
        <w:t>здобувачем освіти</w:t>
      </w:r>
      <w:r>
        <w:rPr>
          <w:sz w:val="28"/>
          <w:szCs w:val="28"/>
        </w:rPr>
        <w:t xml:space="preserve"> відповідно сформульованих завдань. Перелік тем практичних занять визначається робочою навчальною програмою. Проведення практичного заняття ґрунтується на попередньо підготовленому методичному матеріалі. Практичне заняття включає проведення попереднього контролю знань, умінь і навичок </w:t>
      </w:r>
      <w:r w:rsidR="00AC4FD7">
        <w:rPr>
          <w:sz w:val="28"/>
          <w:szCs w:val="28"/>
        </w:rPr>
        <w:t>здобувачів освіти</w:t>
      </w:r>
      <w:r>
        <w:rPr>
          <w:sz w:val="28"/>
          <w:szCs w:val="28"/>
        </w:rPr>
        <w:t xml:space="preserve">; постановку </w:t>
      </w:r>
      <w:r w:rsidR="008A01BC">
        <w:rPr>
          <w:sz w:val="28"/>
          <w:szCs w:val="28"/>
        </w:rPr>
        <w:t xml:space="preserve">мети й </w:t>
      </w:r>
      <w:r>
        <w:rPr>
          <w:sz w:val="28"/>
          <w:szCs w:val="28"/>
        </w:rPr>
        <w:t xml:space="preserve">загальної проблеми викладачем та її обговорення за участю </w:t>
      </w:r>
      <w:r w:rsidR="00AC4FD7">
        <w:rPr>
          <w:sz w:val="28"/>
          <w:szCs w:val="28"/>
        </w:rPr>
        <w:t>здобувачів освіти</w:t>
      </w:r>
      <w:r>
        <w:rPr>
          <w:sz w:val="28"/>
          <w:szCs w:val="28"/>
        </w:rPr>
        <w:t>; розв’язування завдань з їх обговоренням; розв’язування контрольних завдань, їх перевірку та оцінювання. Тому викладач включає в НМКД</w:t>
      </w:r>
      <w:r w:rsidR="00AC4FD7">
        <w:rPr>
          <w:sz w:val="28"/>
          <w:szCs w:val="28"/>
        </w:rPr>
        <w:t>/НМКП</w:t>
      </w:r>
      <w:r>
        <w:rPr>
          <w:sz w:val="28"/>
          <w:szCs w:val="28"/>
        </w:rPr>
        <w:t xml:space="preserve"> методичні рекомендації та завдання для практичних занять, до яких рекомендується включити:</w:t>
      </w:r>
    </w:p>
    <w:p w:rsidR="007668A5" w:rsidRDefault="007668A5" w:rsidP="00401B11">
      <w:pPr>
        <w:numPr>
          <w:ilvl w:val="0"/>
          <w:numId w:val="30"/>
        </w:numPr>
        <w:tabs>
          <w:tab w:val="left" w:pos="284"/>
        </w:tabs>
        <w:ind w:left="-709" w:firstLine="567"/>
        <w:jc w:val="both"/>
        <w:rPr>
          <w:i/>
          <w:sz w:val="28"/>
          <w:szCs w:val="28"/>
        </w:rPr>
      </w:pPr>
      <w:r>
        <w:rPr>
          <w:i/>
          <w:sz w:val="28"/>
          <w:szCs w:val="28"/>
        </w:rPr>
        <w:t xml:space="preserve">загальні методичні рекомендації до практичних занять, з вимогами до знань і вмінь </w:t>
      </w:r>
      <w:r w:rsidR="00AC4FD7">
        <w:rPr>
          <w:sz w:val="28"/>
          <w:szCs w:val="28"/>
        </w:rPr>
        <w:t>здобувачів освіти</w:t>
      </w:r>
      <w:r>
        <w:rPr>
          <w:i/>
          <w:sz w:val="28"/>
          <w:szCs w:val="28"/>
        </w:rPr>
        <w:t xml:space="preserve"> </w:t>
      </w:r>
      <w:r w:rsidR="008A01BC">
        <w:rPr>
          <w:i/>
          <w:sz w:val="28"/>
          <w:szCs w:val="28"/>
        </w:rPr>
        <w:t>як вступна частина</w:t>
      </w:r>
      <w:r>
        <w:rPr>
          <w:i/>
          <w:sz w:val="28"/>
          <w:szCs w:val="28"/>
        </w:rPr>
        <w:t xml:space="preserve"> </w:t>
      </w:r>
      <w:r w:rsidR="008A01BC">
        <w:rPr>
          <w:i/>
          <w:sz w:val="28"/>
          <w:szCs w:val="28"/>
        </w:rPr>
        <w:t>(</w:t>
      </w:r>
      <w:r>
        <w:rPr>
          <w:i/>
          <w:sz w:val="28"/>
          <w:szCs w:val="28"/>
        </w:rPr>
        <w:t>пояснювальна записка);</w:t>
      </w:r>
    </w:p>
    <w:p w:rsidR="007668A5" w:rsidRDefault="007668A5" w:rsidP="00401B11">
      <w:pPr>
        <w:numPr>
          <w:ilvl w:val="0"/>
          <w:numId w:val="30"/>
        </w:numPr>
        <w:tabs>
          <w:tab w:val="left" w:pos="284"/>
        </w:tabs>
        <w:ind w:left="-709" w:firstLine="567"/>
        <w:jc w:val="both"/>
        <w:rPr>
          <w:i/>
          <w:sz w:val="28"/>
          <w:szCs w:val="28"/>
        </w:rPr>
      </w:pPr>
      <w:r>
        <w:rPr>
          <w:i/>
          <w:sz w:val="28"/>
          <w:szCs w:val="28"/>
        </w:rPr>
        <w:t>питання для попереднього контролю знань студентів;</w:t>
      </w:r>
    </w:p>
    <w:p w:rsidR="007668A5" w:rsidRDefault="007668A5" w:rsidP="00401B11">
      <w:pPr>
        <w:numPr>
          <w:ilvl w:val="0"/>
          <w:numId w:val="30"/>
        </w:numPr>
        <w:tabs>
          <w:tab w:val="left" w:pos="284"/>
        </w:tabs>
        <w:ind w:left="-709" w:firstLine="567"/>
        <w:jc w:val="both"/>
        <w:rPr>
          <w:i/>
          <w:sz w:val="28"/>
          <w:szCs w:val="28"/>
        </w:rPr>
      </w:pPr>
      <w:proofErr w:type="spellStart"/>
      <w:r>
        <w:rPr>
          <w:i/>
          <w:sz w:val="28"/>
          <w:szCs w:val="28"/>
        </w:rPr>
        <w:t>логічно</w:t>
      </w:r>
      <w:proofErr w:type="spellEnd"/>
      <w:r>
        <w:rPr>
          <w:i/>
          <w:sz w:val="28"/>
          <w:szCs w:val="28"/>
        </w:rPr>
        <w:t xml:space="preserve"> викладені теми та завдання до практичних занять                                          з рекомендованою літературою до них;</w:t>
      </w:r>
    </w:p>
    <w:p w:rsidR="007668A5" w:rsidRDefault="007668A5" w:rsidP="00401B11">
      <w:pPr>
        <w:numPr>
          <w:ilvl w:val="0"/>
          <w:numId w:val="30"/>
        </w:numPr>
        <w:tabs>
          <w:tab w:val="left" w:pos="284"/>
        </w:tabs>
        <w:ind w:left="-709" w:firstLine="567"/>
        <w:jc w:val="both"/>
        <w:rPr>
          <w:i/>
          <w:sz w:val="28"/>
          <w:szCs w:val="28"/>
        </w:rPr>
      </w:pPr>
      <w:r>
        <w:rPr>
          <w:i/>
          <w:sz w:val="28"/>
          <w:szCs w:val="28"/>
        </w:rPr>
        <w:t>обладнання, наочність (якщо таке потрібне);</w:t>
      </w:r>
    </w:p>
    <w:p w:rsidR="007668A5" w:rsidRDefault="007668A5" w:rsidP="00401B11">
      <w:pPr>
        <w:numPr>
          <w:ilvl w:val="0"/>
          <w:numId w:val="30"/>
        </w:numPr>
        <w:tabs>
          <w:tab w:val="left" w:pos="284"/>
        </w:tabs>
        <w:ind w:left="-709" w:firstLine="567"/>
        <w:jc w:val="both"/>
        <w:rPr>
          <w:i/>
          <w:sz w:val="28"/>
          <w:szCs w:val="28"/>
        </w:rPr>
      </w:pPr>
      <w:r>
        <w:rPr>
          <w:i/>
          <w:sz w:val="28"/>
          <w:szCs w:val="28"/>
        </w:rPr>
        <w:lastRenderedPageBreak/>
        <w:t>методичне забезпечення заняття;</w:t>
      </w:r>
    </w:p>
    <w:p w:rsidR="007668A5" w:rsidRDefault="007668A5" w:rsidP="00401B11">
      <w:pPr>
        <w:numPr>
          <w:ilvl w:val="0"/>
          <w:numId w:val="30"/>
        </w:numPr>
        <w:tabs>
          <w:tab w:val="left" w:pos="284"/>
        </w:tabs>
        <w:ind w:left="-709" w:firstLine="567"/>
        <w:jc w:val="both"/>
        <w:rPr>
          <w:i/>
          <w:sz w:val="28"/>
          <w:szCs w:val="28"/>
        </w:rPr>
      </w:pPr>
      <w:r>
        <w:rPr>
          <w:i/>
          <w:sz w:val="28"/>
          <w:szCs w:val="28"/>
        </w:rPr>
        <w:t>критерії оцінювання знань студентів на практичних заняттях;</w:t>
      </w:r>
    </w:p>
    <w:p w:rsidR="008A01BC" w:rsidRDefault="008A01BC" w:rsidP="00401B11">
      <w:pPr>
        <w:numPr>
          <w:ilvl w:val="0"/>
          <w:numId w:val="30"/>
        </w:numPr>
        <w:tabs>
          <w:tab w:val="left" w:pos="284"/>
        </w:tabs>
        <w:ind w:left="-709" w:firstLine="567"/>
        <w:jc w:val="both"/>
        <w:rPr>
          <w:i/>
          <w:sz w:val="28"/>
          <w:szCs w:val="28"/>
        </w:rPr>
      </w:pPr>
      <w:r>
        <w:rPr>
          <w:i/>
          <w:sz w:val="28"/>
          <w:szCs w:val="28"/>
        </w:rPr>
        <w:t>список літератури (джерел);</w:t>
      </w:r>
    </w:p>
    <w:p w:rsidR="007668A5" w:rsidRDefault="007668A5" w:rsidP="00401B11">
      <w:pPr>
        <w:numPr>
          <w:ilvl w:val="0"/>
          <w:numId w:val="30"/>
        </w:numPr>
        <w:tabs>
          <w:tab w:val="left" w:pos="284"/>
        </w:tabs>
        <w:ind w:left="-709" w:firstLine="567"/>
        <w:jc w:val="both"/>
        <w:rPr>
          <w:i/>
          <w:sz w:val="28"/>
          <w:szCs w:val="28"/>
        </w:rPr>
      </w:pPr>
      <w:r>
        <w:rPr>
          <w:i/>
          <w:sz w:val="28"/>
          <w:szCs w:val="28"/>
        </w:rPr>
        <w:t>інші матеріали, які викладач вважає за доцільне включити до методичних рекомендацій з дисципліни</w:t>
      </w:r>
      <w:r w:rsidR="00AC4FD7">
        <w:rPr>
          <w:i/>
          <w:sz w:val="28"/>
          <w:szCs w:val="28"/>
        </w:rPr>
        <w:t>/предмет</w:t>
      </w:r>
      <w:r w:rsidR="00401B11">
        <w:rPr>
          <w:i/>
          <w:sz w:val="28"/>
          <w:szCs w:val="28"/>
        </w:rPr>
        <w:t>а</w:t>
      </w:r>
      <w:r>
        <w:rPr>
          <w:i/>
          <w:sz w:val="28"/>
          <w:szCs w:val="28"/>
        </w:rPr>
        <w:t>.</w:t>
      </w:r>
    </w:p>
    <w:p w:rsidR="007668A5" w:rsidRDefault="007668A5" w:rsidP="00401B11">
      <w:pPr>
        <w:ind w:left="-709" w:firstLine="567"/>
        <w:jc w:val="both"/>
        <w:rPr>
          <w:sz w:val="28"/>
          <w:szCs w:val="28"/>
        </w:rPr>
      </w:pPr>
      <w:r>
        <w:rPr>
          <w:b/>
          <w:sz w:val="28"/>
          <w:szCs w:val="28"/>
        </w:rPr>
        <w:t>Лабораторне заняття</w:t>
      </w:r>
      <w:r>
        <w:rPr>
          <w:sz w:val="28"/>
          <w:szCs w:val="28"/>
        </w:rPr>
        <w:t xml:space="preserve"> – форма навчального заняття, при якому </w:t>
      </w:r>
      <w:r w:rsidR="00AC4FD7">
        <w:rPr>
          <w:sz w:val="28"/>
          <w:szCs w:val="28"/>
        </w:rPr>
        <w:t>здобувачі освіти</w:t>
      </w:r>
      <w:r>
        <w:rPr>
          <w:sz w:val="28"/>
          <w:szCs w:val="28"/>
        </w:rPr>
        <w:t xml:space="preserve"> під керівництвом викладача особисто провод</w:t>
      </w:r>
      <w:r w:rsidR="00AC4FD7">
        <w:rPr>
          <w:sz w:val="28"/>
          <w:szCs w:val="28"/>
        </w:rPr>
        <w:t>я</w:t>
      </w:r>
      <w:r>
        <w:rPr>
          <w:sz w:val="28"/>
          <w:szCs w:val="28"/>
        </w:rPr>
        <w:t>ть натурні або імітаційні експерименти чи досліди з метою практичного підтвердження окремих теоретичних положень даної навчальної дисципліни</w:t>
      </w:r>
      <w:r w:rsidR="00AC4FD7">
        <w:rPr>
          <w:sz w:val="28"/>
          <w:szCs w:val="28"/>
        </w:rPr>
        <w:t>/предмета</w:t>
      </w:r>
      <w:r>
        <w:rPr>
          <w:sz w:val="28"/>
          <w:szCs w:val="28"/>
        </w:rPr>
        <w:t>, набува</w:t>
      </w:r>
      <w:r w:rsidR="00AC4FD7">
        <w:rPr>
          <w:sz w:val="28"/>
          <w:szCs w:val="28"/>
        </w:rPr>
        <w:t>ють</w:t>
      </w:r>
      <w:r>
        <w:rPr>
          <w:sz w:val="28"/>
          <w:szCs w:val="28"/>
        </w:rPr>
        <w:t xml:space="preserve"> практичних навичок роботи з лабораторним устаткуванням, обладнанням, ПК, вимірювальною апаратурою, методикою експериментальних досліджень у конкретній предметній галузі.</w:t>
      </w:r>
    </w:p>
    <w:p w:rsidR="007668A5" w:rsidRDefault="007668A5" w:rsidP="00401B11">
      <w:pPr>
        <w:ind w:left="-709" w:firstLine="567"/>
        <w:jc w:val="both"/>
        <w:rPr>
          <w:sz w:val="28"/>
          <w:szCs w:val="28"/>
        </w:rPr>
      </w:pPr>
      <w:r>
        <w:rPr>
          <w:sz w:val="28"/>
          <w:szCs w:val="28"/>
        </w:rPr>
        <w:t xml:space="preserve">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Перелік тем лабораторних занять визначається робочою навчальною програмою дисципліни. </w:t>
      </w:r>
    </w:p>
    <w:p w:rsidR="007668A5" w:rsidRDefault="007668A5" w:rsidP="00401B11">
      <w:pPr>
        <w:ind w:left="-709" w:firstLine="567"/>
        <w:jc w:val="both"/>
        <w:rPr>
          <w:sz w:val="28"/>
          <w:szCs w:val="28"/>
        </w:rPr>
      </w:pPr>
      <w:r>
        <w:rPr>
          <w:sz w:val="28"/>
          <w:szCs w:val="28"/>
        </w:rPr>
        <w:t xml:space="preserve">Лабораторне заняття включає проведення поточного контролю підготовленості студентів до виконання конкретної лабораторної роботи, виконання завдань теми заняття, оформлення індивідуального звіту з виконаної роботи та його захист перед викладачем. </w:t>
      </w:r>
    </w:p>
    <w:p w:rsidR="007668A5" w:rsidRDefault="007668A5" w:rsidP="00401B11">
      <w:pPr>
        <w:ind w:left="-709" w:firstLine="567"/>
        <w:jc w:val="both"/>
        <w:rPr>
          <w:sz w:val="28"/>
          <w:szCs w:val="28"/>
        </w:rPr>
      </w:pPr>
      <w:r>
        <w:rPr>
          <w:sz w:val="28"/>
          <w:szCs w:val="28"/>
        </w:rPr>
        <w:t>Тому методичне забезпечення даного виду занять передбачає підготов</w:t>
      </w:r>
      <w:r w:rsidR="00AC4FD7">
        <w:rPr>
          <w:sz w:val="28"/>
          <w:szCs w:val="28"/>
        </w:rPr>
        <w:t>ку систематизованих навчально-</w:t>
      </w:r>
      <w:r>
        <w:rPr>
          <w:sz w:val="28"/>
          <w:szCs w:val="28"/>
        </w:rPr>
        <w:t xml:space="preserve">методичних матеріалів, які </w:t>
      </w:r>
      <w:r w:rsidR="008A01BC">
        <w:rPr>
          <w:sz w:val="28"/>
          <w:szCs w:val="28"/>
        </w:rPr>
        <w:t>мають</w:t>
      </w:r>
      <w:r>
        <w:rPr>
          <w:sz w:val="28"/>
          <w:szCs w:val="28"/>
        </w:rPr>
        <w:t>:</w:t>
      </w:r>
    </w:p>
    <w:p w:rsidR="007668A5" w:rsidRDefault="007668A5" w:rsidP="00401B11">
      <w:pPr>
        <w:numPr>
          <w:ilvl w:val="0"/>
          <w:numId w:val="31"/>
        </w:numPr>
        <w:tabs>
          <w:tab w:val="left" w:pos="284"/>
        </w:tabs>
        <w:ind w:left="-709" w:firstLine="567"/>
        <w:jc w:val="both"/>
        <w:rPr>
          <w:i/>
          <w:sz w:val="28"/>
          <w:szCs w:val="28"/>
        </w:rPr>
      </w:pPr>
      <w:r>
        <w:rPr>
          <w:i/>
          <w:sz w:val="28"/>
          <w:szCs w:val="28"/>
        </w:rPr>
        <w:t>пояснювальну записку до лабораторних робіт з дисципліни</w:t>
      </w:r>
      <w:r w:rsidR="00AC4FD7">
        <w:rPr>
          <w:i/>
          <w:sz w:val="28"/>
          <w:szCs w:val="28"/>
        </w:rPr>
        <w:t>/предмета</w:t>
      </w:r>
      <w:r>
        <w:rPr>
          <w:i/>
          <w:sz w:val="28"/>
          <w:szCs w:val="28"/>
        </w:rPr>
        <w:t xml:space="preserve"> (викладені особливості таких робіт з даної дисципліни</w:t>
      </w:r>
      <w:r w:rsidR="00AC4FD7">
        <w:rPr>
          <w:i/>
          <w:sz w:val="28"/>
          <w:szCs w:val="28"/>
        </w:rPr>
        <w:t>/предмета</w:t>
      </w:r>
      <w:r>
        <w:rPr>
          <w:i/>
          <w:sz w:val="28"/>
          <w:szCs w:val="28"/>
        </w:rPr>
        <w:t>);</w:t>
      </w:r>
    </w:p>
    <w:p w:rsidR="007668A5" w:rsidRPr="00957EF8" w:rsidRDefault="007668A5" w:rsidP="00401B11">
      <w:pPr>
        <w:numPr>
          <w:ilvl w:val="0"/>
          <w:numId w:val="31"/>
        </w:numPr>
        <w:tabs>
          <w:tab w:val="left" w:pos="284"/>
        </w:tabs>
        <w:ind w:left="-709" w:firstLine="567"/>
        <w:jc w:val="both"/>
        <w:rPr>
          <w:i/>
          <w:sz w:val="28"/>
          <w:szCs w:val="28"/>
        </w:rPr>
      </w:pPr>
      <w:r>
        <w:rPr>
          <w:i/>
          <w:sz w:val="28"/>
          <w:szCs w:val="28"/>
        </w:rPr>
        <w:t xml:space="preserve">інструкції до кожної лабораторної роботи (вказати № роботи, її тему, мету, обладнання/наочність, </w:t>
      </w:r>
      <w:r w:rsidR="00AC4FD7">
        <w:rPr>
          <w:i/>
          <w:sz w:val="28"/>
          <w:szCs w:val="28"/>
        </w:rPr>
        <w:t xml:space="preserve">інструктаж з БЖД та охорони праці до даної лабораторної роботи, </w:t>
      </w:r>
      <w:r>
        <w:rPr>
          <w:i/>
          <w:sz w:val="28"/>
          <w:szCs w:val="28"/>
        </w:rPr>
        <w:t>методичне забезпечення, хід виконання</w:t>
      </w:r>
      <w:r w:rsidRPr="00957EF8">
        <w:rPr>
          <w:i/>
          <w:sz w:val="28"/>
          <w:szCs w:val="28"/>
        </w:rPr>
        <w:t xml:space="preserve"> з завданнями, форму звіту з даної роботи, підпис викладача);</w:t>
      </w:r>
    </w:p>
    <w:p w:rsidR="007668A5" w:rsidRDefault="007668A5" w:rsidP="00401B11">
      <w:pPr>
        <w:numPr>
          <w:ilvl w:val="0"/>
          <w:numId w:val="31"/>
        </w:numPr>
        <w:tabs>
          <w:tab w:val="left" w:pos="284"/>
        </w:tabs>
        <w:ind w:left="-709" w:firstLine="567"/>
        <w:jc w:val="both"/>
        <w:rPr>
          <w:i/>
          <w:sz w:val="28"/>
          <w:szCs w:val="28"/>
        </w:rPr>
      </w:pPr>
      <w:r>
        <w:rPr>
          <w:i/>
          <w:sz w:val="28"/>
          <w:szCs w:val="28"/>
        </w:rPr>
        <w:t>запитання до проведення попереднього контролю підготовленості студентів до виконання конкретної лабораторної роботи;</w:t>
      </w:r>
    </w:p>
    <w:p w:rsidR="007668A5" w:rsidRDefault="007668A5" w:rsidP="00401B11">
      <w:pPr>
        <w:numPr>
          <w:ilvl w:val="0"/>
          <w:numId w:val="31"/>
        </w:numPr>
        <w:tabs>
          <w:tab w:val="left" w:pos="284"/>
        </w:tabs>
        <w:ind w:left="-709" w:firstLine="567"/>
        <w:jc w:val="both"/>
        <w:rPr>
          <w:i/>
          <w:sz w:val="28"/>
          <w:szCs w:val="28"/>
        </w:rPr>
      </w:pPr>
      <w:r>
        <w:rPr>
          <w:i/>
          <w:sz w:val="28"/>
          <w:szCs w:val="28"/>
        </w:rPr>
        <w:t>вказати форму звіту до лабораторних робіт з дисципліни</w:t>
      </w:r>
      <w:r w:rsidR="00AC4FD7">
        <w:rPr>
          <w:i/>
          <w:sz w:val="28"/>
          <w:szCs w:val="28"/>
        </w:rPr>
        <w:t>/предмета</w:t>
      </w:r>
      <w:r>
        <w:rPr>
          <w:i/>
          <w:sz w:val="28"/>
          <w:szCs w:val="28"/>
        </w:rPr>
        <w:t xml:space="preserve"> (звичайні робочі зошити, у яких студент веде записи з роботи; спеціальні робочі зошити, завчасно підготовлені викладачем тощо);</w:t>
      </w:r>
    </w:p>
    <w:p w:rsidR="007668A5" w:rsidRDefault="007668A5" w:rsidP="00401B11">
      <w:pPr>
        <w:numPr>
          <w:ilvl w:val="0"/>
          <w:numId w:val="31"/>
        </w:numPr>
        <w:tabs>
          <w:tab w:val="left" w:pos="284"/>
        </w:tabs>
        <w:ind w:left="-709" w:firstLine="567"/>
        <w:jc w:val="both"/>
        <w:rPr>
          <w:i/>
          <w:sz w:val="28"/>
          <w:szCs w:val="28"/>
        </w:rPr>
      </w:pPr>
      <w:r>
        <w:rPr>
          <w:i/>
          <w:sz w:val="28"/>
          <w:szCs w:val="28"/>
        </w:rPr>
        <w:t xml:space="preserve">критерії оцінювання знань </w:t>
      </w:r>
      <w:r w:rsidR="00AC4FD7" w:rsidRPr="00AC4FD7">
        <w:rPr>
          <w:i/>
          <w:sz w:val="28"/>
          <w:szCs w:val="28"/>
        </w:rPr>
        <w:t>здобувачів освіти</w:t>
      </w:r>
      <w:r>
        <w:rPr>
          <w:i/>
          <w:sz w:val="28"/>
          <w:szCs w:val="28"/>
        </w:rPr>
        <w:t xml:space="preserve"> на лабораторних заняттях;</w:t>
      </w:r>
    </w:p>
    <w:p w:rsidR="008A01BC" w:rsidRDefault="008A01BC" w:rsidP="00401B11">
      <w:pPr>
        <w:numPr>
          <w:ilvl w:val="0"/>
          <w:numId w:val="30"/>
        </w:numPr>
        <w:tabs>
          <w:tab w:val="left" w:pos="284"/>
        </w:tabs>
        <w:ind w:left="-709" w:firstLine="567"/>
        <w:jc w:val="both"/>
        <w:rPr>
          <w:i/>
          <w:sz w:val="28"/>
          <w:szCs w:val="28"/>
        </w:rPr>
      </w:pPr>
      <w:r>
        <w:rPr>
          <w:i/>
          <w:sz w:val="28"/>
          <w:szCs w:val="28"/>
        </w:rPr>
        <w:t>список літератури (джерел);</w:t>
      </w:r>
    </w:p>
    <w:p w:rsidR="007668A5" w:rsidRDefault="007668A5" w:rsidP="00401B11">
      <w:pPr>
        <w:numPr>
          <w:ilvl w:val="0"/>
          <w:numId w:val="31"/>
        </w:numPr>
        <w:tabs>
          <w:tab w:val="left" w:pos="284"/>
        </w:tabs>
        <w:ind w:left="-709" w:firstLine="567"/>
        <w:jc w:val="both"/>
        <w:rPr>
          <w:i/>
          <w:sz w:val="28"/>
          <w:szCs w:val="28"/>
        </w:rPr>
      </w:pPr>
      <w:r>
        <w:rPr>
          <w:i/>
          <w:sz w:val="28"/>
          <w:szCs w:val="28"/>
        </w:rPr>
        <w:t>інші матеріали, які викладач вважає за доцільне включити до методичних матеріалів з лабораторних робіт до даної дисципліни</w:t>
      </w:r>
      <w:r w:rsidR="00AC4FD7">
        <w:rPr>
          <w:i/>
          <w:sz w:val="28"/>
          <w:szCs w:val="28"/>
        </w:rPr>
        <w:t>/предмета</w:t>
      </w:r>
      <w:r>
        <w:rPr>
          <w:i/>
          <w:sz w:val="28"/>
          <w:szCs w:val="28"/>
        </w:rPr>
        <w:t>.</w:t>
      </w:r>
    </w:p>
    <w:p w:rsidR="007668A5" w:rsidRDefault="007668A5" w:rsidP="00401B11">
      <w:pPr>
        <w:ind w:left="-709" w:firstLine="567"/>
        <w:jc w:val="both"/>
        <w:rPr>
          <w:sz w:val="28"/>
          <w:szCs w:val="28"/>
        </w:rPr>
      </w:pPr>
      <w:r>
        <w:rPr>
          <w:b/>
          <w:sz w:val="28"/>
          <w:szCs w:val="28"/>
        </w:rPr>
        <w:t>Семінарське заняття</w:t>
      </w:r>
      <w:r>
        <w:rPr>
          <w:sz w:val="28"/>
          <w:szCs w:val="28"/>
        </w:rPr>
        <w:t xml:space="preserve"> – форма навчального заняття, при якій викладач організовує дискусію навколо попередньо вивчених тем, до котрих </w:t>
      </w:r>
      <w:r w:rsidR="00AC4FD7">
        <w:rPr>
          <w:sz w:val="28"/>
          <w:szCs w:val="28"/>
        </w:rPr>
        <w:t>здобувачі освіти</w:t>
      </w:r>
      <w:r>
        <w:rPr>
          <w:sz w:val="28"/>
          <w:szCs w:val="28"/>
        </w:rPr>
        <w:t xml:space="preserve"> готують тези виступів на підставі індивідуально виконаних завдань. Методи і форми роботи на занятті викладач готує самостійно. Тому кожне семінарське заняття повинно бути завчасно продуманим і підготовленим. В НМК</w:t>
      </w:r>
      <w:r w:rsidR="00AC4FD7">
        <w:rPr>
          <w:sz w:val="28"/>
          <w:szCs w:val="28"/>
        </w:rPr>
        <w:t>Д/НМКП</w:t>
      </w:r>
      <w:r>
        <w:rPr>
          <w:sz w:val="28"/>
          <w:szCs w:val="28"/>
        </w:rPr>
        <w:t xml:space="preserve"> потрібно до початку навчального року підготувати методичні реко</w:t>
      </w:r>
      <w:r w:rsidR="00AC4FD7">
        <w:rPr>
          <w:sz w:val="28"/>
          <w:szCs w:val="28"/>
        </w:rPr>
        <w:t>мендації до семінарських занять</w:t>
      </w:r>
      <w:r>
        <w:rPr>
          <w:sz w:val="28"/>
          <w:szCs w:val="28"/>
        </w:rPr>
        <w:t>, в які рекомендовано включити:</w:t>
      </w:r>
    </w:p>
    <w:p w:rsidR="007668A5" w:rsidRPr="00AC4FD7" w:rsidRDefault="007668A5" w:rsidP="00401B11">
      <w:pPr>
        <w:pStyle w:val="a3"/>
        <w:numPr>
          <w:ilvl w:val="0"/>
          <w:numId w:val="32"/>
        </w:numPr>
        <w:tabs>
          <w:tab w:val="left" w:pos="142"/>
        </w:tabs>
        <w:ind w:left="-709" w:firstLine="567"/>
        <w:jc w:val="both"/>
        <w:rPr>
          <w:i/>
          <w:sz w:val="28"/>
          <w:szCs w:val="28"/>
        </w:rPr>
      </w:pPr>
      <w:r w:rsidRPr="00AC4FD7">
        <w:rPr>
          <w:i/>
          <w:sz w:val="28"/>
          <w:szCs w:val="28"/>
        </w:rPr>
        <w:t>пояснювальну записку до семінарських занять з дисципліни</w:t>
      </w:r>
      <w:r w:rsidR="00C17A49">
        <w:rPr>
          <w:i/>
          <w:sz w:val="28"/>
          <w:szCs w:val="28"/>
        </w:rPr>
        <w:t>/предмета</w:t>
      </w:r>
      <w:r w:rsidRPr="00AC4FD7">
        <w:rPr>
          <w:i/>
          <w:sz w:val="28"/>
          <w:szCs w:val="28"/>
        </w:rPr>
        <w:t xml:space="preserve"> (викладені особливості такої роботи з даної дисципліни</w:t>
      </w:r>
      <w:r w:rsidR="00C17A49">
        <w:rPr>
          <w:i/>
          <w:sz w:val="28"/>
          <w:szCs w:val="28"/>
        </w:rPr>
        <w:t>/предмета</w:t>
      </w:r>
      <w:r w:rsidRPr="00AC4FD7">
        <w:rPr>
          <w:i/>
          <w:sz w:val="28"/>
          <w:szCs w:val="28"/>
        </w:rPr>
        <w:t>);</w:t>
      </w:r>
    </w:p>
    <w:p w:rsidR="007668A5" w:rsidRPr="00AC4FD7" w:rsidRDefault="007668A5" w:rsidP="00401B11">
      <w:pPr>
        <w:pStyle w:val="a3"/>
        <w:numPr>
          <w:ilvl w:val="0"/>
          <w:numId w:val="32"/>
        </w:numPr>
        <w:tabs>
          <w:tab w:val="left" w:pos="142"/>
        </w:tabs>
        <w:ind w:left="-709" w:firstLine="567"/>
        <w:jc w:val="both"/>
        <w:rPr>
          <w:i/>
          <w:sz w:val="28"/>
          <w:szCs w:val="28"/>
        </w:rPr>
      </w:pPr>
      <w:proofErr w:type="spellStart"/>
      <w:r w:rsidRPr="00AC4FD7">
        <w:rPr>
          <w:i/>
          <w:sz w:val="28"/>
          <w:szCs w:val="28"/>
        </w:rPr>
        <w:lastRenderedPageBreak/>
        <w:t>логічно</w:t>
      </w:r>
      <w:proofErr w:type="spellEnd"/>
      <w:r w:rsidRPr="00AC4FD7">
        <w:rPr>
          <w:i/>
          <w:sz w:val="28"/>
          <w:szCs w:val="28"/>
        </w:rPr>
        <w:t xml:space="preserve">, систематизовано викладені завдання до кожного семінарського заняття (№ заняття, його тема, </w:t>
      </w:r>
      <w:r w:rsidR="008A01BC">
        <w:rPr>
          <w:i/>
          <w:sz w:val="28"/>
          <w:szCs w:val="28"/>
        </w:rPr>
        <w:t xml:space="preserve">мета, </w:t>
      </w:r>
      <w:r w:rsidRPr="00AC4FD7">
        <w:rPr>
          <w:i/>
          <w:sz w:val="28"/>
          <w:szCs w:val="28"/>
        </w:rPr>
        <w:t>план, література</w:t>
      </w:r>
      <w:r w:rsidR="008A01BC">
        <w:rPr>
          <w:i/>
          <w:sz w:val="28"/>
          <w:szCs w:val="28"/>
        </w:rPr>
        <w:t>/джерела</w:t>
      </w:r>
      <w:r w:rsidRPr="00AC4FD7">
        <w:rPr>
          <w:i/>
          <w:sz w:val="28"/>
          <w:szCs w:val="28"/>
        </w:rPr>
        <w:t>, методичні вказівки щодо підготовки кожного такого заняття; якщо заняття має проводитися нетрадиційним методом, потрібно вказати як саме і що студенти повинні підготувати</w:t>
      </w:r>
      <w:r w:rsidR="00C17A49">
        <w:rPr>
          <w:i/>
          <w:sz w:val="28"/>
          <w:szCs w:val="28"/>
        </w:rPr>
        <w:t xml:space="preserve">; може готуватися методична розробка заняття); </w:t>
      </w:r>
    </w:p>
    <w:p w:rsidR="007668A5" w:rsidRPr="00AC4FD7" w:rsidRDefault="007668A5" w:rsidP="00401B11">
      <w:pPr>
        <w:pStyle w:val="a3"/>
        <w:numPr>
          <w:ilvl w:val="0"/>
          <w:numId w:val="32"/>
        </w:numPr>
        <w:tabs>
          <w:tab w:val="left" w:pos="142"/>
        </w:tabs>
        <w:ind w:left="-709" w:firstLine="567"/>
        <w:jc w:val="both"/>
        <w:rPr>
          <w:i/>
          <w:sz w:val="28"/>
          <w:szCs w:val="28"/>
        </w:rPr>
      </w:pPr>
      <w:r w:rsidRPr="00AC4FD7">
        <w:rPr>
          <w:i/>
          <w:sz w:val="28"/>
          <w:szCs w:val="28"/>
        </w:rPr>
        <w:t>критерії оцінювання знань студентів на семінарських заняттях;</w:t>
      </w:r>
    </w:p>
    <w:p w:rsidR="007668A5" w:rsidRPr="00AC4FD7" w:rsidRDefault="007668A5" w:rsidP="00401B11">
      <w:pPr>
        <w:pStyle w:val="a3"/>
        <w:numPr>
          <w:ilvl w:val="0"/>
          <w:numId w:val="32"/>
        </w:numPr>
        <w:tabs>
          <w:tab w:val="left" w:pos="142"/>
        </w:tabs>
        <w:ind w:left="-709" w:firstLine="567"/>
        <w:jc w:val="both"/>
        <w:rPr>
          <w:i/>
          <w:sz w:val="28"/>
          <w:szCs w:val="28"/>
        </w:rPr>
      </w:pPr>
      <w:r w:rsidRPr="00AC4FD7">
        <w:rPr>
          <w:i/>
          <w:sz w:val="28"/>
          <w:szCs w:val="28"/>
        </w:rPr>
        <w:t>список літератури;</w:t>
      </w:r>
    </w:p>
    <w:p w:rsidR="007668A5" w:rsidRPr="00AC4FD7" w:rsidRDefault="007668A5" w:rsidP="00401B11">
      <w:pPr>
        <w:pStyle w:val="a3"/>
        <w:numPr>
          <w:ilvl w:val="0"/>
          <w:numId w:val="32"/>
        </w:numPr>
        <w:tabs>
          <w:tab w:val="left" w:pos="142"/>
        </w:tabs>
        <w:ind w:left="-709" w:firstLine="567"/>
        <w:jc w:val="both"/>
        <w:rPr>
          <w:i/>
          <w:sz w:val="28"/>
          <w:szCs w:val="28"/>
        </w:rPr>
      </w:pPr>
      <w:r w:rsidRPr="00AC4FD7">
        <w:rPr>
          <w:i/>
          <w:sz w:val="28"/>
          <w:szCs w:val="28"/>
        </w:rPr>
        <w:t>інші матеріали, які викладач вважає за доцільне включити до методичних матеріалів для семінарських занять до даної дисципліни.</w:t>
      </w:r>
    </w:p>
    <w:p w:rsidR="007668A5" w:rsidRDefault="007668A5" w:rsidP="00401B11">
      <w:pPr>
        <w:ind w:left="-709" w:firstLine="567"/>
        <w:jc w:val="both"/>
        <w:rPr>
          <w:sz w:val="28"/>
          <w:szCs w:val="28"/>
        </w:rPr>
      </w:pPr>
      <w:r>
        <w:rPr>
          <w:b/>
          <w:sz w:val="28"/>
          <w:szCs w:val="28"/>
        </w:rPr>
        <w:t>Курсові проекти/роботи</w:t>
      </w:r>
      <w:r>
        <w:rPr>
          <w:sz w:val="28"/>
          <w:szCs w:val="28"/>
        </w:rPr>
        <w:t xml:space="preserve"> виконуються з метою закріплення, поглиблення і узагальнення знань, одержаних </w:t>
      </w:r>
      <w:r w:rsidR="00C17A49">
        <w:rPr>
          <w:sz w:val="28"/>
          <w:szCs w:val="28"/>
        </w:rPr>
        <w:t>здобувач</w:t>
      </w:r>
      <w:r w:rsidR="008A01BC">
        <w:rPr>
          <w:sz w:val="28"/>
          <w:szCs w:val="28"/>
        </w:rPr>
        <w:t>а</w:t>
      </w:r>
      <w:r w:rsidR="00C17A49">
        <w:rPr>
          <w:sz w:val="28"/>
          <w:szCs w:val="28"/>
        </w:rPr>
        <w:t>м</w:t>
      </w:r>
      <w:r w:rsidR="008A01BC">
        <w:rPr>
          <w:sz w:val="28"/>
          <w:szCs w:val="28"/>
        </w:rPr>
        <w:t>и</w:t>
      </w:r>
      <w:r w:rsidR="00C17A49">
        <w:rPr>
          <w:sz w:val="28"/>
          <w:szCs w:val="28"/>
        </w:rPr>
        <w:t xml:space="preserve"> освіти</w:t>
      </w:r>
      <w:r>
        <w:rPr>
          <w:sz w:val="28"/>
          <w:szCs w:val="28"/>
        </w:rPr>
        <w:t xml:space="preserve"> за час навчання та їх застосування до комплексного вирішення конкретного фахового завдання. </w:t>
      </w:r>
    </w:p>
    <w:p w:rsidR="007668A5" w:rsidRDefault="007668A5" w:rsidP="00401B11">
      <w:pPr>
        <w:ind w:left="-709" w:firstLine="567"/>
        <w:jc w:val="both"/>
        <w:rPr>
          <w:sz w:val="28"/>
          <w:szCs w:val="28"/>
        </w:rPr>
      </w:pPr>
      <w:r>
        <w:rPr>
          <w:sz w:val="28"/>
          <w:szCs w:val="28"/>
        </w:rPr>
        <w:t xml:space="preserve">Тематика курсових робіт/проектів повинна відповідати завданням навчальної дисципліни і тісно пов'язуватися з практичними потребами конкретного фаху; вона визначається та затверджується до початку навчального року. Викладачі, які ведуть курсові роботи/проекти готують та </w:t>
      </w:r>
      <w:r w:rsidR="00C17A49">
        <w:rPr>
          <w:sz w:val="28"/>
          <w:szCs w:val="28"/>
        </w:rPr>
        <w:t>схвалюють</w:t>
      </w:r>
      <w:r>
        <w:rPr>
          <w:sz w:val="28"/>
          <w:szCs w:val="28"/>
        </w:rPr>
        <w:t xml:space="preserve"> на засіданні циклової комісії до початку навчального року методичні рекомендації до даного виду роботи, в які рекомендовано включити:</w:t>
      </w:r>
    </w:p>
    <w:p w:rsidR="007668A5" w:rsidRDefault="007668A5" w:rsidP="00401B11">
      <w:pPr>
        <w:numPr>
          <w:ilvl w:val="0"/>
          <w:numId w:val="33"/>
        </w:numPr>
        <w:tabs>
          <w:tab w:val="left" w:pos="284"/>
        </w:tabs>
        <w:ind w:left="-709" w:firstLine="567"/>
        <w:jc w:val="both"/>
        <w:rPr>
          <w:i/>
          <w:sz w:val="28"/>
          <w:szCs w:val="28"/>
        </w:rPr>
      </w:pPr>
      <w:r>
        <w:rPr>
          <w:i/>
          <w:sz w:val="28"/>
          <w:szCs w:val="28"/>
        </w:rPr>
        <w:t>пояснювальну записку до курсових робіт/проектів з дисципліни (викладені особливості такої роботи з даної дисципліни);</w:t>
      </w:r>
    </w:p>
    <w:p w:rsidR="007668A5" w:rsidRDefault="007668A5" w:rsidP="00401B11">
      <w:pPr>
        <w:numPr>
          <w:ilvl w:val="0"/>
          <w:numId w:val="33"/>
        </w:numPr>
        <w:tabs>
          <w:tab w:val="left" w:pos="284"/>
        </w:tabs>
        <w:ind w:left="-709" w:firstLine="567"/>
        <w:jc w:val="both"/>
        <w:rPr>
          <w:i/>
          <w:sz w:val="28"/>
          <w:szCs w:val="28"/>
        </w:rPr>
      </w:pPr>
      <w:r>
        <w:rPr>
          <w:i/>
          <w:sz w:val="28"/>
          <w:szCs w:val="28"/>
        </w:rPr>
        <w:t>алгоритм написання/виконання студентами курсової роботи/проекту (підготовчий етап, вибір та затвердження теми, оформлення спеціального бланку-завдання на курсову роботу/проект, терміни подання та захист курсової роботи/проекту, робота над змістом та складові частини курсової роботи/проекту);</w:t>
      </w:r>
    </w:p>
    <w:p w:rsidR="007668A5" w:rsidRDefault="007668A5" w:rsidP="00401B11">
      <w:pPr>
        <w:numPr>
          <w:ilvl w:val="0"/>
          <w:numId w:val="33"/>
        </w:numPr>
        <w:tabs>
          <w:tab w:val="left" w:pos="284"/>
        </w:tabs>
        <w:ind w:left="-709" w:firstLine="567"/>
        <w:jc w:val="both"/>
        <w:rPr>
          <w:i/>
          <w:sz w:val="28"/>
          <w:szCs w:val="28"/>
        </w:rPr>
      </w:pPr>
      <w:r>
        <w:rPr>
          <w:i/>
          <w:sz w:val="28"/>
          <w:szCs w:val="28"/>
        </w:rPr>
        <w:t>вимоги до оформлення курсової роботи/проекту;</w:t>
      </w:r>
    </w:p>
    <w:p w:rsidR="007668A5" w:rsidRDefault="007668A5" w:rsidP="00401B11">
      <w:pPr>
        <w:numPr>
          <w:ilvl w:val="0"/>
          <w:numId w:val="33"/>
        </w:numPr>
        <w:tabs>
          <w:tab w:val="left" w:pos="284"/>
        </w:tabs>
        <w:ind w:left="-709" w:firstLine="567"/>
        <w:jc w:val="both"/>
        <w:rPr>
          <w:i/>
          <w:sz w:val="28"/>
          <w:szCs w:val="28"/>
        </w:rPr>
      </w:pPr>
      <w:r>
        <w:rPr>
          <w:i/>
          <w:sz w:val="28"/>
          <w:szCs w:val="28"/>
        </w:rPr>
        <w:t>перевірка та захист курсових робіт/проектів;</w:t>
      </w:r>
    </w:p>
    <w:p w:rsidR="007668A5" w:rsidRDefault="007668A5" w:rsidP="00401B11">
      <w:pPr>
        <w:numPr>
          <w:ilvl w:val="0"/>
          <w:numId w:val="33"/>
        </w:numPr>
        <w:tabs>
          <w:tab w:val="left" w:pos="284"/>
        </w:tabs>
        <w:ind w:left="-709" w:firstLine="567"/>
        <w:jc w:val="both"/>
        <w:rPr>
          <w:i/>
          <w:sz w:val="28"/>
          <w:szCs w:val="28"/>
        </w:rPr>
      </w:pPr>
      <w:r>
        <w:rPr>
          <w:i/>
          <w:sz w:val="28"/>
          <w:szCs w:val="28"/>
        </w:rPr>
        <w:t>критерії оцінювання курсових робіт/проектів;</w:t>
      </w:r>
    </w:p>
    <w:p w:rsidR="007668A5" w:rsidRDefault="007668A5" w:rsidP="00401B11">
      <w:pPr>
        <w:numPr>
          <w:ilvl w:val="0"/>
          <w:numId w:val="33"/>
        </w:numPr>
        <w:tabs>
          <w:tab w:val="left" w:pos="284"/>
        </w:tabs>
        <w:ind w:left="-709" w:firstLine="567"/>
        <w:jc w:val="both"/>
        <w:rPr>
          <w:i/>
          <w:sz w:val="28"/>
          <w:szCs w:val="28"/>
        </w:rPr>
      </w:pPr>
      <w:r>
        <w:rPr>
          <w:i/>
          <w:sz w:val="28"/>
          <w:szCs w:val="28"/>
        </w:rPr>
        <w:t>додатки з прикладами оформлення робіт;</w:t>
      </w:r>
    </w:p>
    <w:p w:rsidR="007668A5" w:rsidRDefault="007668A5" w:rsidP="00401B11">
      <w:pPr>
        <w:numPr>
          <w:ilvl w:val="0"/>
          <w:numId w:val="33"/>
        </w:numPr>
        <w:tabs>
          <w:tab w:val="left" w:pos="284"/>
        </w:tabs>
        <w:ind w:left="-709" w:firstLine="567"/>
        <w:jc w:val="both"/>
        <w:rPr>
          <w:i/>
          <w:sz w:val="28"/>
          <w:szCs w:val="28"/>
        </w:rPr>
      </w:pPr>
      <w:r>
        <w:rPr>
          <w:i/>
          <w:sz w:val="28"/>
          <w:szCs w:val="28"/>
        </w:rPr>
        <w:t xml:space="preserve">інші матеріали, які викладач вважає за доцільне включити до методичних матеріалів для виконання курсових робіт/проектів </w:t>
      </w:r>
      <w:r w:rsidR="008A01BC">
        <w:rPr>
          <w:i/>
          <w:sz w:val="28"/>
          <w:szCs w:val="28"/>
        </w:rPr>
        <w:t xml:space="preserve">з </w:t>
      </w:r>
      <w:r>
        <w:rPr>
          <w:i/>
          <w:sz w:val="28"/>
          <w:szCs w:val="28"/>
        </w:rPr>
        <w:t>даної дисципліни.</w:t>
      </w:r>
    </w:p>
    <w:p w:rsidR="007668A5" w:rsidRDefault="007668A5" w:rsidP="00401B11">
      <w:pPr>
        <w:tabs>
          <w:tab w:val="left" w:pos="284"/>
        </w:tabs>
        <w:ind w:left="-709" w:firstLine="567"/>
        <w:jc w:val="both"/>
        <w:rPr>
          <w:sz w:val="28"/>
          <w:szCs w:val="28"/>
        </w:rPr>
      </w:pPr>
    </w:p>
    <w:p w:rsidR="00097CA6" w:rsidRDefault="00097CA6" w:rsidP="00401B11">
      <w:pPr>
        <w:pStyle w:val="a3"/>
        <w:numPr>
          <w:ilvl w:val="0"/>
          <w:numId w:val="19"/>
        </w:numPr>
        <w:ind w:left="-709" w:firstLine="567"/>
        <w:jc w:val="center"/>
        <w:rPr>
          <w:b/>
          <w:spacing w:val="-2"/>
          <w:sz w:val="32"/>
          <w:szCs w:val="32"/>
        </w:rPr>
      </w:pPr>
      <w:r w:rsidRPr="003F7854">
        <w:rPr>
          <w:b/>
          <w:spacing w:val="-2"/>
          <w:sz w:val="32"/>
          <w:szCs w:val="32"/>
        </w:rPr>
        <w:t xml:space="preserve">Загальні вимоги до </w:t>
      </w:r>
      <w:r w:rsidR="000C318B">
        <w:rPr>
          <w:b/>
          <w:spacing w:val="-2"/>
          <w:sz w:val="32"/>
          <w:szCs w:val="32"/>
        </w:rPr>
        <w:t xml:space="preserve">робочої </w:t>
      </w:r>
      <w:r w:rsidRPr="003F7854">
        <w:rPr>
          <w:b/>
          <w:spacing w:val="-2"/>
          <w:sz w:val="32"/>
          <w:szCs w:val="32"/>
        </w:rPr>
        <w:t>навчальної програми дисципліни/</w:t>
      </w:r>
      <w:r>
        <w:rPr>
          <w:b/>
          <w:spacing w:val="-2"/>
          <w:sz w:val="32"/>
          <w:szCs w:val="32"/>
        </w:rPr>
        <w:t xml:space="preserve"> </w:t>
      </w:r>
      <w:r w:rsidRPr="003F7854">
        <w:rPr>
          <w:b/>
          <w:spacing w:val="-2"/>
          <w:sz w:val="32"/>
          <w:szCs w:val="32"/>
        </w:rPr>
        <w:t>предмет</w:t>
      </w:r>
      <w:r w:rsidR="00BC5C9A">
        <w:rPr>
          <w:b/>
          <w:spacing w:val="-2"/>
          <w:sz w:val="32"/>
          <w:szCs w:val="32"/>
        </w:rPr>
        <w:t>а</w:t>
      </w:r>
    </w:p>
    <w:p w:rsidR="00097CA6" w:rsidRPr="00097CA6" w:rsidRDefault="00097CA6" w:rsidP="00401B11">
      <w:pPr>
        <w:pStyle w:val="a3"/>
        <w:ind w:left="-709" w:firstLine="567"/>
        <w:rPr>
          <w:b/>
          <w:i/>
          <w:sz w:val="28"/>
          <w:szCs w:val="28"/>
        </w:rPr>
      </w:pPr>
      <w:r w:rsidRPr="00097CA6">
        <w:rPr>
          <w:b/>
          <w:i/>
          <w:sz w:val="28"/>
          <w:szCs w:val="28"/>
        </w:rPr>
        <w:t>3.2. Рекомендації щодо етапів розробки програми</w:t>
      </w:r>
      <w:r w:rsidR="007A3676">
        <w:rPr>
          <w:b/>
          <w:i/>
          <w:sz w:val="28"/>
          <w:szCs w:val="28"/>
        </w:rPr>
        <w:t xml:space="preserve"> дисципліни</w:t>
      </w:r>
    </w:p>
    <w:p w:rsidR="00097CA6" w:rsidRPr="00E2655C" w:rsidRDefault="00097CA6" w:rsidP="00401B11">
      <w:pPr>
        <w:ind w:left="-709" w:right="-313" w:firstLine="567"/>
        <w:jc w:val="both"/>
        <w:rPr>
          <w:sz w:val="28"/>
          <w:szCs w:val="28"/>
        </w:rPr>
      </w:pPr>
      <w:r w:rsidRPr="00E2655C">
        <w:rPr>
          <w:sz w:val="28"/>
          <w:szCs w:val="28"/>
        </w:rPr>
        <w:t>При розробці навчальної  програми може бути корисною така послідовність етапів.</w:t>
      </w:r>
    </w:p>
    <w:p w:rsidR="00097CA6" w:rsidRPr="00E2655C" w:rsidRDefault="00097CA6" w:rsidP="00401B11">
      <w:pPr>
        <w:ind w:left="-709" w:right="-313" w:firstLine="567"/>
        <w:jc w:val="both"/>
        <w:rPr>
          <w:spacing w:val="-6"/>
          <w:sz w:val="28"/>
          <w:szCs w:val="28"/>
        </w:rPr>
      </w:pPr>
      <w:r w:rsidRPr="00E2655C">
        <w:rPr>
          <w:rFonts w:ascii="Arial" w:hAnsi="Arial" w:cs="Arial"/>
          <w:i/>
          <w:iCs/>
          <w:spacing w:val="-6"/>
          <w:sz w:val="28"/>
          <w:szCs w:val="28"/>
        </w:rPr>
        <w:t>Перший етап</w:t>
      </w:r>
      <w:r w:rsidRPr="00E2655C">
        <w:rPr>
          <w:rFonts w:ascii="Arial" w:hAnsi="Arial" w:cs="Arial"/>
          <w:spacing w:val="-6"/>
          <w:sz w:val="28"/>
          <w:szCs w:val="28"/>
        </w:rPr>
        <w:t xml:space="preserve"> </w:t>
      </w:r>
      <w:r w:rsidRPr="00E2655C">
        <w:rPr>
          <w:spacing w:val="-6"/>
          <w:sz w:val="28"/>
          <w:szCs w:val="28"/>
        </w:rPr>
        <w:t>розробки пов’язаний із визначенням призначення навчальної дисципліни у підготовці фахівця та мети її вивчення. Для цього аналізується освітньо-квал</w:t>
      </w:r>
      <w:r w:rsidR="008A01BC">
        <w:rPr>
          <w:spacing w:val="-6"/>
          <w:sz w:val="28"/>
          <w:szCs w:val="28"/>
        </w:rPr>
        <w:t>іфікаційна характеристика (ОКХ)</w:t>
      </w:r>
      <w:r w:rsidRPr="00E2655C">
        <w:rPr>
          <w:spacing w:val="-6"/>
          <w:sz w:val="28"/>
          <w:szCs w:val="28"/>
        </w:rPr>
        <w:t xml:space="preserve"> і визначаються ті її вимоги, які можуть бути забезпечені при вивченні цієї дисципліни. </w:t>
      </w:r>
      <w:r w:rsidRPr="00E2655C">
        <w:rPr>
          <w:spacing w:val="-4"/>
          <w:sz w:val="28"/>
          <w:szCs w:val="28"/>
        </w:rPr>
        <w:t xml:space="preserve">Мета вивчення дисципліни має бути подана у вигляді системи </w:t>
      </w:r>
      <w:r w:rsidR="007A3676">
        <w:rPr>
          <w:spacing w:val="-4"/>
          <w:sz w:val="28"/>
          <w:szCs w:val="28"/>
        </w:rPr>
        <w:t>компетенцій</w:t>
      </w:r>
      <w:r w:rsidRPr="00E2655C">
        <w:rPr>
          <w:spacing w:val="-4"/>
          <w:sz w:val="28"/>
          <w:szCs w:val="28"/>
        </w:rPr>
        <w:t>, типових завдань діяльності.</w:t>
      </w:r>
    </w:p>
    <w:p w:rsidR="00097CA6" w:rsidRPr="00E2655C" w:rsidRDefault="00097CA6" w:rsidP="00401B11">
      <w:pPr>
        <w:ind w:left="-709" w:right="-313" w:firstLine="567"/>
        <w:jc w:val="both"/>
        <w:rPr>
          <w:spacing w:val="-4"/>
          <w:sz w:val="28"/>
          <w:szCs w:val="28"/>
        </w:rPr>
      </w:pPr>
      <w:r w:rsidRPr="00E2655C">
        <w:rPr>
          <w:sz w:val="28"/>
          <w:szCs w:val="28"/>
        </w:rPr>
        <w:t xml:space="preserve">Завдання навчальної дисципліни обумовлюється об’єктом вивчення та значенням цього об’єкту для професійної діяльності фахівця. </w:t>
      </w:r>
      <w:r w:rsidRPr="00E2655C">
        <w:rPr>
          <w:spacing w:val="-4"/>
          <w:sz w:val="28"/>
          <w:szCs w:val="28"/>
        </w:rPr>
        <w:t xml:space="preserve">Завдання вивчення дисципліни </w:t>
      </w:r>
      <w:r w:rsidRPr="00E2655C">
        <w:rPr>
          <w:spacing w:val="-4"/>
          <w:sz w:val="28"/>
          <w:szCs w:val="28"/>
        </w:rPr>
        <w:lastRenderedPageBreak/>
        <w:t xml:space="preserve">мають бути подані у вигляді системи </w:t>
      </w:r>
      <w:r w:rsidR="007A3676">
        <w:rPr>
          <w:spacing w:val="-4"/>
          <w:sz w:val="28"/>
          <w:szCs w:val="28"/>
        </w:rPr>
        <w:t>компетенцій</w:t>
      </w:r>
      <w:r w:rsidRPr="00E2655C">
        <w:rPr>
          <w:spacing w:val="-4"/>
          <w:sz w:val="28"/>
          <w:szCs w:val="28"/>
        </w:rPr>
        <w:t xml:space="preserve"> із зазначенням певного рівня їх сформованості (відповідно до ОПП).</w:t>
      </w:r>
    </w:p>
    <w:p w:rsidR="00097CA6" w:rsidRPr="00E2655C" w:rsidRDefault="00097CA6" w:rsidP="00401B11">
      <w:pPr>
        <w:ind w:left="-709" w:right="-313" w:firstLine="567"/>
        <w:jc w:val="both"/>
        <w:rPr>
          <w:spacing w:val="-2"/>
          <w:sz w:val="28"/>
          <w:szCs w:val="28"/>
        </w:rPr>
      </w:pPr>
      <w:r w:rsidRPr="00E2655C">
        <w:rPr>
          <w:rFonts w:ascii="Arial" w:hAnsi="Arial" w:cs="Arial"/>
          <w:i/>
          <w:spacing w:val="-2"/>
          <w:sz w:val="28"/>
          <w:szCs w:val="28"/>
        </w:rPr>
        <w:t>Другий етап</w:t>
      </w:r>
      <w:r w:rsidRPr="00E2655C">
        <w:rPr>
          <w:rFonts w:ascii="Arial" w:hAnsi="Arial" w:cs="Arial"/>
          <w:spacing w:val="-2"/>
          <w:sz w:val="28"/>
          <w:szCs w:val="28"/>
        </w:rPr>
        <w:t xml:space="preserve"> </w:t>
      </w:r>
      <w:r w:rsidRPr="00E2655C">
        <w:rPr>
          <w:spacing w:val="-2"/>
          <w:sz w:val="28"/>
          <w:szCs w:val="28"/>
        </w:rPr>
        <w:t xml:space="preserve">формування навчальної програми пов’язаний із визначенням її складу і структури. Головними </w:t>
      </w:r>
      <w:proofErr w:type="spellStart"/>
      <w:r w:rsidRPr="00E2655C">
        <w:rPr>
          <w:spacing w:val="-2"/>
          <w:sz w:val="28"/>
          <w:szCs w:val="28"/>
        </w:rPr>
        <w:t>системоутворюючими</w:t>
      </w:r>
      <w:proofErr w:type="spellEnd"/>
      <w:r w:rsidRPr="00E2655C">
        <w:rPr>
          <w:spacing w:val="-2"/>
          <w:sz w:val="28"/>
          <w:szCs w:val="28"/>
        </w:rPr>
        <w:t xml:space="preserve"> елементами при визначенні структури дисципліни є об’єкт вивчення, його відношення до професійної діяльності фахівця, а також міждисциплінарні зв’язки. </w:t>
      </w:r>
    </w:p>
    <w:p w:rsidR="00097CA6" w:rsidRPr="00E2655C" w:rsidRDefault="00097CA6" w:rsidP="00401B11">
      <w:pPr>
        <w:ind w:left="-709" w:right="-313" w:firstLine="567"/>
        <w:jc w:val="both"/>
        <w:rPr>
          <w:sz w:val="28"/>
          <w:szCs w:val="28"/>
        </w:rPr>
      </w:pPr>
      <w:r w:rsidRPr="00E2655C">
        <w:rPr>
          <w:sz w:val="28"/>
          <w:szCs w:val="28"/>
        </w:rPr>
        <w:t xml:space="preserve">Структурування навчальної дисципліни за розділами, темами здійснюється на основі виділення інформації, необхідної і достатньої для всебічної характеристики об’єктів вивчення </w:t>
      </w:r>
      <w:r w:rsidR="007A3676">
        <w:rPr>
          <w:sz w:val="28"/>
          <w:szCs w:val="28"/>
        </w:rPr>
        <w:t>дисципліни</w:t>
      </w:r>
      <w:r w:rsidRPr="00E2655C">
        <w:rPr>
          <w:sz w:val="28"/>
          <w:szCs w:val="28"/>
        </w:rPr>
        <w:t xml:space="preserve"> з точки зору професійної діяльності. Структурування дисципліни пов’я</w:t>
      </w:r>
      <w:r w:rsidR="007A3676">
        <w:rPr>
          <w:sz w:val="28"/>
          <w:szCs w:val="28"/>
        </w:rPr>
        <w:t xml:space="preserve">зано з виявленням внутрішніх </w:t>
      </w:r>
      <w:proofErr w:type="spellStart"/>
      <w:r w:rsidR="007A3676">
        <w:rPr>
          <w:sz w:val="28"/>
          <w:szCs w:val="28"/>
        </w:rPr>
        <w:t>зв’</w:t>
      </w:r>
      <w:r w:rsidRPr="00E2655C">
        <w:rPr>
          <w:sz w:val="28"/>
          <w:szCs w:val="28"/>
        </w:rPr>
        <w:t>язків</w:t>
      </w:r>
      <w:proofErr w:type="spellEnd"/>
      <w:r w:rsidRPr="00E2655C">
        <w:rPr>
          <w:sz w:val="28"/>
          <w:szCs w:val="28"/>
        </w:rPr>
        <w:t>. На основі взаємозв’язків між темами здійснюється систематизація, виявлення відсутнього навчального матеріалу, забезпечення послідовності вивчення певних тем. Структура навчальної дисципліни віддзеркалюється у змісті навчального матеріалу програми і тематичному плані робочої навчальної програми.</w:t>
      </w:r>
    </w:p>
    <w:p w:rsidR="00097CA6" w:rsidRPr="00E2655C" w:rsidRDefault="00097CA6" w:rsidP="00401B11">
      <w:pPr>
        <w:ind w:left="-709" w:right="-313" w:firstLine="567"/>
        <w:jc w:val="both"/>
        <w:rPr>
          <w:spacing w:val="-6"/>
          <w:sz w:val="28"/>
          <w:szCs w:val="28"/>
        </w:rPr>
      </w:pPr>
      <w:r w:rsidRPr="00E2655C">
        <w:rPr>
          <w:rFonts w:ascii="Arial" w:hAnsi="Arial" w:cs="Arial"/>
          <w:i/>
          <w:spacing w:val="-6"/>
          <w:sz w:val="28"/>
          <w:szCs w:val="28"/>
        </w:rPr>
        <w:t>Третій етап</w:t>
      </w:r>
      <w:r w:rsidRPr="00E2655C">
        <w:rPr>
          <w:rFonts w:ascii="Arial" w:hAnsi="Arial" w:cs="Arial"/>
          <w:spacing w:val="-6"/>
          <w:sz w:val="28"/>
          <w:szCs w:val="28"/>
        </w:rPr>
        <w:t xml:space="preserve"> </w:t>
      </w:r>
      <w:r w:rsidRPr="00E2655C">
        <w:rPr>
          <w:spacing w:val="-6"/>
          <w:sz w:val="28"/>
          <w:szCs w:val="28"/>
        </w:rPr>
        <w:t xml:space="preserve">роботи пов’язаний із визначенням вимог до </w:t>
      </w:r>
      <w:r w:rsidR="000E1231">
        <w:rPr>
          <w:spacing w:val="-6"/>
          <w:sz w:val="28"/>
          <w:szCs w:val="28"/>
        </w:rPr>
        <w:t>компетенцій</w:t>
      </w:r>
      <w:r w:rsidRPr="00E2655C">
        <w:rPr>
          <w:spacing w:val="-6"/>
          <w:sz w:val="28"/>
          <w:szCs w:val="28"/>
        </w:rPr>
        <w:t>. Вони мають бути сформульовані таким чином, щоб після закінчення вивчення теми можна було перевірити рівень засвоєння студентами відповідних знань та оволодіння необхідними уміннями.</w:t>
      </w:r>
    </w:p>
    <w:p w:rsidR="00097CA6" w:rsidRPr="00E2655C" w:rsidRDefault="00097CA6" w:rsidP="00401B11">
      <w:pPr>
        <w:ind w:left="-709" w:right="-313" w:firstLine="567"/>
        <w:jc w:val="both"/>
        <w:rPr>
          <w:sz w:val="28"/>
          <w:szCs w:val="28"/>
        </w:rPr>
      </w:pPr>
      <w:r w:rsidRPr="00E2655C">
        <w:rPr>
          <w:sz w:val="28"/>
          <w:szCs w:val="28"/>
        </w:rPr>
        <w:t xml:space="preserve">Визначення вимог до </w:t>
      </w:r>
      <w:r w:rsidR="000E1231">
        <w:rPr>
          <w:sz w:val="28"/>
          <w:szCs w:val="28"/>
        </w:rPr>
        <w:t>компетенцій</w:t>
      </w:r>
      <w:r w:rsidRPr="00E2655C">
        <w:rPr>
          <w:sz w:val="28"/>
          <w:szCs w:val="28"/>
        </w:rPr>
        <w:t xml:space="preserve"> з кожної теми сприяє реалізації контролюючої функції навчальних програм і є підставою для наступного планування змісту практичних занять, лабораторних робіт, завдань для різних форм контролю знань студентів та самостійної роботи </w:t>
      </w:r>
      <w:r w:rsidR="000E1231">
        <w:rPr>
          <w:sz w:val="28"/>
          <w:szCs w:val="28"/>
        </w:rPr>
        <w:t>здобувачів освіти</w:t>
      </w:r>
      <w:r w:rsidRPr="00E2655C">
        <w:rPr>
          <w:sz w:val="28"/>
          <w:szCs w:val="28"/>
        </w:rPr>
        <w:t xml:space="preserve"> (СРС).</w:t>
      </w:r>
    </w:p>
    <w:p w:rsidR="00097CA6" w:rsidRPr="00E2655C" w:rsidRDefault="00097CA6" w:rsidP="00401B11">
      <w:pPr>
        <w:ind w:left="-709" w:right="-313" w:firstLine="567"/>
        <w:jc w:val="both"/>
        <w:rPr>
          <w:sz w:val="28"/>
          <w:szCs w:val="28"/>
        </w:rPr>
      </w:pPr>
      <w:r w:rsidRPr="00E2655C">
        <w:rPr>
          <w:rFonts w:ascii="Arial" w:hAnsi="Arial" w:cs="Arial"/>
          <w:i/>
          <w:sz w:val="28"/>
          <w:szCs w:val="28"/>
        </w:rPr>
        <w:t>Четвертий етап</w:t>
      </w:r>
      <w:r w:rsidRPr="00E2655C">
        <w:rPr>
          <w:sz w:val="28"/>
          <w:szCs w:val="28"/>
        </w:rPr>
        <w:t xml:space="preserve"> пов’язаний із плануванням практичних/семінарських занять, лабораторних робіт. При визначенні певних видів цих занять потрібно враховувати зазначений в ОПП рівень сформованості необхідних </w:t>
      </w:r>
      <w:r w:rsidR="000E1231">
        <w:rPr>
          <w:sz w:val="28"/>
          <w:szCs w:val="28"/>
        </w:rPr>
        <w:t>компетенцій</w:t>
      </w:r>
      <w:r w:rsidRPr="00E2655C">
        <w:rPr>
          <w:sz w:val="28"/>
          <w:szCs w:val="28"/>
        </w:rPr>
        <w:t xml:space="preserve">, а також особливості кожного виду навчальних занять.  </w:t>
      </w:r>
    </w:p>
    <w:p w:rsidR="00097CA6" w:rsidRPr="00E2655C" w:rsidRDefault="00097CA6" w:rsidP="00401B11">
      <w:pPr>
        <w:ind w:left="-709" w:right="-313" w:firstLine="567"/>
        <w:jc w:val="both"/>
        <w:rPr>
          <w:sz w:val="28"/>
          <w:szCs w:val="28"/>
        </w:rPr>
      </w:pPr>
      <w:r w:rsidRPr="00E2655C">
        <w:rPr>
          <w:rFonts w:ascii="Arial" w:hAnsi="Arial" w:cs="Arial"/>
          <w:i/>
          <w:sz w:val="28"/>
          <w:szCs w:val="28"/>
        </w:rPr>
        <w:t>П’ятий етап</w:t>
      </w:r>
      <w:r w:rsidRPr="00E2655C">
        <w:rPr>
          <w:sz w:val="28"/>
          <w:szCs w:val="28"/>
        </w:rPr>
        <w:t xml:space="preserve"> розробки навчальних програм пов’язаний із визначенням обсягу і змісту самостійної роботи </w:t>
      </w:r>
      <w:r w:rsidR="000E1231">
        <w:rPr>
          <w:sz w:val="28"/>
          <w:szCs w:val="28"/>
        </w:rPr>
        <w:t>здобувачів освіти</w:t>
      </w:r>
      <w:r w:rsidRPr="00E2655C">
        <w:rPr>
          <w:sz w:val="28"/>
          <w:szCs w:val="28"/>
        </w:rPr>
        <w:t xml:space="preserve">, у тому числі із визначенням семестрових  витрат часу на їх виконання з урахуванням складності та трудомісткості. </w:t>
      </w:r>
    </w:p>
    <w:p w:rsidR="00097CA6" w:rsidRPr="00E2655C" w:rsidRDefault="00097CA6" w:rsidP="00401B11">
      <w:pPr>
        <w:ind w:left="-709" w:right="-313" w:firstLine="567"/>
        <w:jc w:val="both"/>
        <w:rPr>
          <w:sz w:val="28"/>
          <w:szCs w:val="28"/>
        </w:rPr>
      </w:pPr>
      <w:r w:rsidRPr="00E2655C">
        <w:rPr>
          <w:sz w:val="28"/>
          <w:szCs w:val="28"/>
        </w:rPr>
        <w:t>З метою забезпечення ефективності СРС необхідно передбачити її чітке планування, розмаїття видів, посилення професійної спрямованості завдань, формування навичок та умінь самостійної роботи.</w:t>
      </w:r>
    </w:p>
    <w:p w:rsidR="00097CA6" w:rsidRPr="00E2655C" w:rsidRDefault="00097CA6" w:rsidP="00401B11">
      <w:pPr>
        <w:ind w:left="-709" w:right="-313" w:firstLine="567"/>
        <w:jc w:val="both"/>
        <w:rPr>
          <w:sz w:val="28"/>
          <w:szCs w:val="28"/>
        </w:rPr>
      </w:pPr>
      <w:r w:rsidRPr="00E2655C">
        <w:rPr>
          <w:rFonts w:ascii="Arial" w:hAnsi="Arial" w:cs="Arial"/>
          <w:i/>
          <w:sz w:val="28"/>
          <w:szCs w:val="28"/>
        </w:rPr>
        <w:t>Шостий етап</w:t>
      </w:r>
      <w:r w:rsidRPr="00E2655C">
        <w:rPr>
          <w:i/>
          <w:sz w:val="28"/>
          <w:szCs w:val="28"/>
        </w:rPr>
        <w:t xml:space="preserve"> </w:t>
      </w:r>
      <w:r w:rsidRPr="00E2655C">
        <w:rPr>
          <w:sz w:val="28"/>
          <w:szCs w:val="28"/>
        </w:rPr>
        <w:t xml:space="preserve">пов’язаний із визначенням контрольних заходів, їх розподілом за темами. Необхідно визначити цілі та завдання цих заходів, розробити контрольні завдання для перевірки рівня засвоєння </w:t>
      </w:r>
      <w:r w:rsidR="000E1231">
        <w:rPr>
          <w:sz w:val="28"/>
          <w:szCs w:val="28"/>
        </w:rPr>
        <w:t>здобувачами освіти</w:t>
      </w:r>
      <w:r w:rsidRPr="00E2655C">
        <w:rPr>
          <w:sz w:val="28"/>
          <w:szCs w:val="28"/>
        </w:rPr>
        <w:t xml:space="preserve"> відповідних </w:t>
      </w:r>
      <w:r w:rsidR="000E1231">
        <w:rPr>
          <w:sz w:val="28"/>
          <w:szCs w:val="28"/>
        </w:rPr>
        <w:t>компетенцій</w:t>
      </w:r>
      <w:r w:rsidRPr="00E2655C">
        <w:rPr>
          <w:sz w:val="28"/>
          <w:szCs w:val="28"/>
        </w:rPr>
        <w:t>, передбачени</w:t>
      </w:r>
      <w:r w:rsidR="000E1231">
        <w:rPr>
          <w:sz w:val="28"/>
          <w:szCs w:val="28"/>
        </w:rPr>
        <w:t>х</w:t>
      </w:r>
      <w:r w:rsidRPr="00E2655C">
        <w:rPr>
          <w:sz w:val="28"/>
          <w:szCs w:val="28"/>
        </w:rPr>
        <w:t xml:space="preserve"> програмою дисципліни.</w:t>
      </w:r>
    </w:p>
    <w:p w:rsidR="00097CA6" w:rsidRPr="00E2655C" w:rsidRDefault="00097CA6" w:rsidP="00401B11">
      <w:pPr>
        <w:ind w:left="-709" w:right="-313" w:firstLine="567"/>
        <w:jc w:val="both"/>
        <w:rPr>
          <w:sz w:val="28"/>
          <w:szCs w:val="28"/>
        </w:rPr>
      </w:pPr>
      <w:r w:rsidRPr="00E2655C">
        <w:rPr>
          <w:rFonts w:ascii="Arial" w:hAnsi="Arial" w:cs="Arial"/>
          <w:i/>
          <w:sz w:val="28"/>
          <w:szCs w:val="28"/>
        </w:rPr>
        <w:t>На заключному етапі</w:t>
      </w:r>
      <w:r w:rsidRPr="00E2655C">
        <w:rPr>
          <w:i/>
          <w:sz w:val="28"/>
          <w:szCs w:val="28"/>
        </w:rPr>
        <w:t xml:space="preserve"> </w:t>
      </w:r>
      <w:r w:rsidRPr="00E2655C">
        <w:rPr>
          <w:sz w:val="28"/>
          <w:szCs w:val="28"/>
        </w:rPr>
        <w:t>розробники навчальної програми на основі дидактичних принципів і набутого досвіду мають надати</w:t>
      </w:r>
      <w:r w:rsidR="000E1231">
        <w:rPr>
          <w:sz w:val="28"/>
          <w:szCs w:val="28"/>
        </w:rPr>
        <w:t>ся</w:t>
      </w:r>
      <w:r w:rsidRPr="00E2655C">
        <w:rPr>
          <w:sz w:val="28"/>
          <w:szCs w:val="28"/>
        </w:rPr>
        <w:t xml:space="preserve"> рекомендації з раціонального розподілу навчального часу за темами, певними видами аудиторних занять та СРС для різних форм навчання. </w:t>
      </w:r>
    </w:p>
    <w:p w:rsidR="00097CA6" w:rsidRPr="00E2655C" w:rsidRDefault="00097CA6" w:rsidP="00401B11">
      <w:pPr>
        <w:ind w:left="-709" w:right="-313" w:firstLine="567"/>
        <w:jc w:val="both"/>
        <w:rPr>
          <w:sz w:val="28"/>
          <w:szCs w:val="28"/>
        </w:rPr>
      </w:pPr>
      <w:r w:rsidRPr="00E2655C">
        <w:rPr>
          <w:sz w:val="28"/>
          <w:szCs w:val="28"/>
        </w:rPr>
        <w:t xml:space="preserve">З метою забезпечення цілісності навчального матеріалу, забезпечення професійної спрямованості змісту навчання, попередження можливого дублювання, врахування міждисциплінарних </w:t>
      </w:r>
      <w:proofErr w:type="spellStart"/>
      <w:r w:rsidRPr="00E2655C">
        <w:rPr>
          <w:sz w:val="28"/>
          <w:szCs w:val="28"/>
        </w:rPr>
        <w:t>зв’язків</w:t>
      </w:r>
      <w:proofErr w:type="spellEnd"/>
      <w:r w:rsidRPr="00E2655C">
        <w:rPr>
          <w:sz w:val="28"/>
          <w:szCs w:val="28"/>
        </w:rPr>
        <w:t xml:space="preserve"> навчальні програми   дисциплін</w:t>
      </w:r>
      <w:r w:rsidR="00E942FB">
        <w:rPr>
          <w:sz w:val="28"/>
          <w:szCs w:val="28"/>
        </w:rPr>
        <w:t>/предметів</w:t>
      </w:r>
      <w:r w:rsidRPr="00E2655C">
        <w:rPr>
          <w:sz w:val="28"/>
          <w:szCs w:val="28"/>
        </w:rPr>
        <w:t xml:space="preserve"> </w:t>
      </w:r>
      <w:r w:rsidR="00E942FB">
        <w:rPr>
          <w:sz w:val="28"/>
          <w:szCs w:val="28"/>
        </w:rPr>
        <w:t xml:space="preserve">рецензуються та </w:t>
      </w:r>
      <w:r w:rsidRPr="00E2655C">
        <w:rPr>
          <w:sz w:val="28"/>
          <w:szCs w:val="28"/>
        </w:rPr>
        <w:t>розглядаються цикловою ко</w:t>
      </w:r>
      <w:r w:rsidR="000E1231">
        <w:rPr>
          <w:sz w:val="28"/>
          <w:szCs w:val="28"/>
        </w:rPr>
        <w:t xml:space="preserve">місією тих спеціальностей, для </w:t>
      </w:r>
      <w:r w:rsidRPr="00E2655C">
        <w:rPr>
          <w:sz w:val="28"/>
          <w:szCs w:val="28"/>
        </w:rPr>
        <w:t xml:space="preserve">яких розроблена відповідна навчальна програма. </w:t>
      </w:r>
    </w:p>
    <w:p w:rsidR="00097CA6" w:rsidRPr="00E2655C" w:rsidRDefault="00097CA6" w:rsidP="00401B11">
      <w:pPr>
        <w:ind w:left="-709" w:right="-313" w:firstLine="567"/>
        <w:jc w:val="both"/>
        <w:rPr>
          <w:sz w:val="28"/>
          <w:szCs w:val="28"/>
        </w:rPr>
      </w:pPr>
      <w:r w:rsidRPr="00E2655C">
        <w:rPr>
          <w:sz w:val="28"/>
          <w:szCs w:val="28"/>
        </w:rPr>
        <w:lastRenderedPageBreak/>
        <w:t xml:space="preserve">Після ухвалення цикловою комісією навчальна програма затверджується </w:t>
      </w:r>
      <w:r w:rsidRPr="00E2655C">
        <w:rPr>
          <w:sz w:val="28"/>
          <w:szCs w:val="28"/>
          <w:lang w:val="ru-RU"/>
        </w:rPr>
        <w:t xml:space="preserve"> </w:t>
      </w:r>
      <w:r w:rsidRPr="00E2655C">
        <w:rPr>
          <w:sz w:val="28"/>
          <w:szCs w:val="28"/>
        </w:rPr>
        <w:t xml:space="preserve">                  директором коледжу.</w:t>
      </w:r>
    </w:p>
    <w:p w:rsidR="00097CA6" w:rsidRPr="00E2655C" w:rsidRDefault="00097CA6" w:rsidP="00401B11">
      <w:pPr>
        <w:ind w:left="-709" w:firstLine="567"/>
        <w:jc w:val="both"/>
        <w:rPr>
          <w:sz w:val="28"/>
          <w:szCs w:val="28"/>
        </w:rPr>
      </w:pPr>
      <w:r w:rsidRPr="00E2655C">
        <w:rPr>
          <w:sz w:val="28"/>
          <w:szCs w:val="28"/>
        </w:rPr>
        <w:t>Навчальні програми дисциплін відповідних навчальних планів входять до комплексу навчально-методично</w:t>
      </w:r>
      <w:r w:rsidR="000E1231">
        <w:rPr>
          <w:sz w:val="28"/>
          <w:szCs w:val="28"/>
        </w:rPr>
        <w:t>ї документації зі спеціальності (НМКС)</w:t>
      </w:r>
      <w:r w:rsidRPr="00E2655C">
        <w:rPr>
          <w:sz w:val="28"/>
          <w:szCs w:val="28"/>
        </w:rPr>
        <w:t xml:space="preserve">. </w:t>
      </w:r>
    </w:p>
    <w:p w:rsidR="00097CA6" w:rsidRPr="00E2655C" w:rsidRDefault="00FF4D9E" w:rsidP="00401B11">
      <w:pPr>
        <w:ind w:left="-709" w:firstLine="567"/>
        <w:jc w:val="both"/>
        <w:rPr>
          <w:spacing w:val="-2"/>
          <w:sz w:val="28"/>
          <w:szCs w:val="28"/>
        </w:rPr>
      </w:pPr>
      <w:r>
        <w:rPr>
          <w:spacing w:val="4"/>
          <w:sz w:val="28"/>
          <w:szCs w:val="28"/>
        </w:rPr>
        <w:t>Про «</w:t>
      </w:r>
      <w:r w:rsidR="00097CA6" w:rsidRPr="00E2655C">
        <w:rPr>
          <w:spacing w:val="4"/>
          <w:sz w:val="28"/>
          <w:szCs w:val="28"/>
        </w:rPr>
        <w:t>Список літератури</w:t>
      </w:r>
      <w:r w:rsidR="000E1231">
        <w:rPr>
          <w:spacing w:val="4"/>
          <w:sz w:val="28"/>
          <w:szCs w:val="28"/>
        </w:rPr>
        <w:t xml:space="preserve"> (джерел)</w:t>
      </w:r>
      <w:r>
        <w:rPr>
          <w:spacing w:val="4"/>
          <w:sz w:val="28"/>
          <w:szCs w:val="28"/>
        </w:rPr>
        <w:t>» - в пункті 4.1.3.</w:t>
      </w:r>
      <w:r w:rsidR="00097CA6" w:rsidRPr="00E2655C">
        <w:rPr>
          <w:spacing w:val="4"/>
          <w:sz w:val="28"/>
          <w:szCs w:val="28"/>
        </w:rPr>
        <w:t xml:space="preserve"> </w:t>
      </w:r>
      <w:bookmarkStart w:id="0" w:name="_Toc279968693"/>
      <w:r>
        <w:rPr>
          <w:spacing w:val="4"/>
          <w:sz w:val="28"/>
          <w:szCs w:val="28"/>
        </w:rPr>
        <w:t xml:space="preserve"> </w:t>
      </w:r>
    </w:p>
    <w:p w:rsidR="00097CA6" w:rsidRDefault="00097CA6" w:rsidP="00401B11">
      <w:pPr>
        <w:autoSpaceDE w:val="0"/>
        <w:autoSpaceDN w:val="0"/>
        <w:adjustRightInd w:val="0"/>
        <w:ind w:left="-709" w:firstLine="567"/>
        <w:jc w:val="both"/>
        <w:rPr>
          <w:spacing w:val="-2"/>
          <w:sz w:val="28"/>
          <w:szCs w:val="28"/>
        </w:rPr>
      </w:pPr>
      <w:r w:rsidRPr="00E2655C">
        <w:rPr>
          <w:spacing w:val="-2"/>
          <w:sz w:val="28"/>
          <w:szCs w:val="28"/>
        </w:rPr>
        <w:t>В програмі обов’язково вказуються критерії оцінювання знань студентів з даної конкретної дисципліни/предмет</w:t>
      </w:r>
      <w:r w:rsidR="000E1231">
        <w:rPr>
          <w:spacing w:val="-2"/>
          <w:sz w:val="28"/>
          <w:szCs w:val="28"/>
        </w:rPr>
        <w:t>а</w:t>
      </w:r>
      <w:r w:rsidRPr="00E2655C">
        <w:rPr>
          <w:spacing w:val="-2"/>
          <w:sz w:val="28"/>
          <w:szCs w:val="28"/>
        </w:rPr>
        <w:t xml:space="preserve">. Наприклад, </w:t>
      </w:r>
    </w:p>
    <w:bookmarkEnd w:id="0"/>
    <w:p w:rsidR="00D63D56" w:rsidRPr="00D63D56" w:rsidRDefault="000C318B" w:rsidP="000C318B">
      <w:pPr>
        <w:shd w:val="clear" w:color="auto" w:fill="FFFFFF"/>
        <w:rPr>
          <w:b/>
          <w:sz w:val="32"/>
          <w:szCs w:val="32"/>
        </w:rPr>
      </w:pPr>
      <w:r>
        <w:rPr>
          <w:spacing w:val="-2"/>
          <w:sz w:val="28"/>
          <w:szCs w:val="28"/>
        </w:rPr>
        <w:t xml:space="preserve"> </w:t>
      </w:r>
    </w:p>
    <w:p w:rsidR="000C318B" w:rsidRPr="000C318B" w:rsidRDefault="000C318B" w:rsidP="000C318B">
      <w:pPr>
        <w:jc w:val="center"/>
        <w:rPr>
          <w:b/>
          <w:sz w:val="28"/>
          <w:szCs w:val="28"/>
        </w:rPr>
      </w:pPr>
      <w:r w:rsidRPr="000C318B">
        <w:rPr>
          <w:b/>
          <w:sz w:val="28"/>
          <w:szCs w:val="28"/>
        </w:rPr>
        <w:t>Рекомендації до структури та змісту робочої програми навчальної дисципліни</w:t>
      </w:r>
    </w:p>
    <w:p w:rsidR="000C318B" w:rsidRPr="000C318B" w:rsidRDefault="000C318B" w:rsidP="000C318B">
      <w:pPr>
        <w:jc w:val="center"/>
        <w:rPr>
          <w:b/>
          <w:sz w:val="28"/>
          <w:szCs w:val="28"/>
        </w:rPr>
      </w:pPr>
      <w:r w:rsidRPr="000C318B">
        <w:rPr>
          <w:b/>
          <w:sz w:val="28"/>
          <w:szCs w:val="28"/>
        </w:rPr>
        <w:t>(відповідно до листа МОН України від 09.07.2018 № 1/9-434):</w:t>
      </w:r>
    </w:p>
    <w:p w:rsidR="000C318B" w:rsidRPr="000C318B" w:rsidRDefault="000C318B" w:rsidP="000C318B">
      <w:pPr>
        <w:ind w:left="-567" w:firstLine="323"/>
        <w:jc w:val="center"/>
        <w:rPr>
          <w:b/>
          <w:i/>
          <w:spacing w:val="-4"/>
          <w:sz w:val="28"/>
          <w:szCs w:val="28"/>
        </w:rPr>
      </w:pPr>
      <w:r w:rsidRPr="000C318B">
        <w:rPr>
          <w:b/>
          <w:i/>
          <w:spacing w:val="-4"/>
          <w:sz w:val="28"/>
          <w:szCs w:val="28"/>
        </w:rPr>
        <w:t>Робоча програма навчальної дисципліни містить такі розділи:</w:t>
      </w:r>
    </w:p>
    <w:p w:rsidR="000C318B" w:rsidRPr="000C318B" w:rsidRDefault="000C318B" w:rsidP="000C318B">
      <w:pPr>
        <w:ind w:left="-567" w:firstLine="323"/>
        <w:rPr>
          <w:b/>
          <w:spacing w:val="-4"/>
          <w:sz w:val="28"/>
          <w:szCs w:val="28"/>
        </w:rPr>
      </w:pPr>
      <w:r w:rsidRPr="000C318B">
        <w:rPr>
          <w:b/>
          <w:spacing w:val="-4"/>
          <w:sz w:val="28"/>
          <w:szCs w:val="28"/>
        </w:rPr>
        <w:t xml:space="preserve">І. ЗАГАЛЬНІ ПОЛОЖЕННЯ: </w:t>
      </w:r>
    </w:p>
    <w:p w:rsidR="000C318B" w:rsidRPr="000C318B" w:rsidRDefault="000C318B" w:rsidP="000C318B">
      <w:pPr>
        <w:ind w:left="-567" w:firstLine="323"/>
        <w:jc w:val="both"/>
        <w:rPr>
          <w:b/>
          <w:sz w:val="28"/>
          <w:szCs w:val="28"/>
        </w:rPr>
      </w:pPr>
      <w:r w:rsidRPr="000C318B">
        <w:rPr>
          <w:b/>
          <w:sz w:val="28"/>
          <w:szCs w:val="28"/>
        </w:rPr>
        <w:t>Мета вивчення дисципліни.</w:t>
      </w:r>
    </w:p>
    <w:p w:rsidR="000C318B" w:rsidRPr="000C318B" w:rsidRDefault="000C318B" w:rsidP="000C318B">
      <w:pPr>
        <w:ind w:left="-567" w:firstLine="323"/>
        <w:jc w:val="both"/>
        <w:rPr>
          <w:i/>
          <w:sz w:val="28"/>
          <w:szCs w:val="28"/>
        </w:rPr>
      </w:pPr>
      <w:r w:rsidRPr="000C318B">
        <w:rPr>
          <w:i/>
          <w:sz w:val="28"/>
          <w:szCs w:val="28"/>
        </w:rPr>
        <w:t>Для обов’язкових дисциплін у цьому пункті варто стисло зазначити місце навчальної дисципліни в освітній програмі. Зокрема, тут можуть бути наведені визначені освітньою програмою компетентності, для формування яких використовується ця навчальна дисципліна. Для вибіркових дисциплін може бути наведено коротке пояснення можливостей та переваг, які надає вивчення дисципліни.</w:t>
      </w:r>
    </w:p>
    <w:p w:rsidR="000C318B" w:rsidRPr="000C318B" w:rsidRDefault="000C318B" w:rsidP="000C318B">
      <w:pPr>
        <w:ind w:left="-567" w:firstLine="323"/>
        <w:jc w:val="both"/>
        <w:rPr>
          <w:b/>
          <w:sz w:val="28"/>
          <w:szCs w:val="28"/>
        </w:rPr>
      </w:pPr>
      <w:r w:rsidRPr="000C318B">
        <w:rPr>
          <w:b/>
          <w:sz w:val="28"/>
          <w:szCs w:val="28"/>
        </w:rPr>
        <w:t>Результати навчання вивчення дисципліни її місце в освітньому процесі.</w:t>
      </w:r>
    </w:p>
    <w:p w:rsidR="000C318B" w:rsidRPr="000C318B" w:rsidRDefault="000C318B" w:rsidP="000C318B">
      <w:pPr>
        <w:ind w:left="-567" w:firstLine="323"/>
        <w:jc w:val="both"/>
        <w:rPr>
          <w:i/>
          <w:sz w:val="28"/>
          <w:szCs w:val="28"/>
        </w:rPr>
      </w:pPr>
      <w:r w:rsidRPr="000C318B">
        <w:rPr>
          <w:i/>
          <w:sz w:val="28"/>
          <w:szCs w:val="28"/>
        </w:rPr>
        <w:t>Формулювання результатів навчання для обов’язкових дисциплін має базуватися на результатах навчання, визначених відповідною освітньою програмою (програмних результатах навчання) та деталізувати їх. 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rsidR="000C318B" w:rsidRPr="000C318B" w:rsidRDefault="000C318B" w:rsidP="000C318B">
      <w:pPr>
        <w:ind w:left="-567" w:firstLine="323"/>
        <w:jc w:val="both"/>
        <w:rPr>
          <w:b/>
          <w:sz w:val="28"/>
          <w:szCs w:val="28"/>
        </w:rPr>
      </w:pPr>
      <w:r w:rsidRPr="000C318B">
        <w:rPr>
          <w:b/>
          <w:sz w:val="28"/>
          <w:szCs w:val="28"/>
        </w:rPr>
        <w:t>Критерії оцінювання результатів навчання.</w:t>
      </w:r>
    </w:p>
    <w:p w:rsidR="000C318B" w:rsidRPr="000C318B" w:rsidRDefault="000C318B" w:rsidP="000C318B">
      <w:pPr>
        <w:ind w:left="-567" w:firstLine="323"/>
        <w:jc w:val="both"/>
        <w:rPr>
          <w:i/>
          <w:sz w:val="28"/>
          <w:szCs w:val="28"/>
        </w:rPr>
      </w:pPr>
      <w:r w:rsidRPr="000C318B">
        <w:rPr>
          <w:i/>
          <w:sz w:val="28"/>
          <w:szCs w:val="28"/>
        </w:rPr>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 Мінімальний пороговий рівень оцінки варто визначати за допомогою якісних критеріїв і трансформувати його в мінімальну позитивну оцінку використовуваної числової (рейтингової) шкали.</w:t>
      </w: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r w:rsidRPr="000C318B">
        <w:rPr>
          <w:b/>
          <w:sz w:val="28"/>
          <w:szCs w:val="28"/>
        </w:rPr>
        <w:t xml:space="preserve"> </w:t>
      </w: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jc w:val="center"/>
        <w:rPr>
          <w:b/>
          <w:sz w:val="28"/>
          <w:szCs w:val="28"/>
        </w:rPr>
      </w:pPr>
      <w:r w:rsidRPr="000C318B">
        <w:rPr>
          <w:b/>
          <w:sz w:val="28"/>
          <w:szCs w:val="28"/>
        </w:rPr>
        <w:t>ЗРАЗОК</w:t>
      </w:r>
    </w:p>
    <w:p w:rsidR="000C318B" w:rsidRPr="000C318B" w:rsidRDefault="000C318B" w:rsidP="000C318B">
      <w:pPr>
        <w:jc w:val="center"/>
        <w:rPr>
          <w:sz w:val="28"/>
          <w:szCs w:val="28"/>
        </w:rPr>
      </w:pPr>
      <w:r w:rsidRPr="000C318B">
        <w:rPr>
          <w:sz w:val="28"/>
          <w:szCs w:val="28"/>
        </w:rPr>
        <w:t xml:space="preserve">Міністерство освіти і науки України  </w:t>
      </w:r>
    </w:p>
    <w:p w:rsidR="000C318B" w:rsidRPr="000C318B" w:rsidRDefault="000C318B" w:rsidP="000C318B">
      <w:pPr>
        <w:jc w:val="center"/>
        <w:rPr>
          <w:sz w:val="28"/>
          <w:szCs w:val="28"/>
        </w:rPr>
      </w:pPr>
      <w:r w:rsidRPr="000C318B">
        <w:rPr>
          <w:sz w:val="28"/>
          <w:szCs w:val="28"/>
        </w:rPr>
        <w:t>Вінницький торговельно-економічний коледж КНТЕУ</w:t>
      </w:r>
    </w:p>
    <w:p w:rsidR="000C318B" w:rsidRPr="000C318B" w:rsidRDefault="000C318B" w:rsidP="000C318B">
      <w:pPr>
        <w:ind w:left="5103" w:hanging="425"/>
        <w:rPr>
          <w:rFonts w:ascii="Garamond" w:hAnsi="Garamond"/>
          <w:sz w:val="32"/>
          <w:szCs w:val="32"/>
        </w:rPr>
      </w:pPr>
    </w:p>
    <w:p w:rsidR="000C318B" w:rsidRPr="000C318B" w:rsidRDefault="000C318B" w:rsidP="000C318B">
      <w:pPr>
        <w:ind w:left="5103" w:hanging="425"/>
        <w:rPr>
          <w:sz w:val="32"/>
          <w:szCs w:val="32"/>
        </w:rPr>
      </w:pPr>
    </w:p>
    <w:p w:rsidR="000C318B" w:rsidRPr="000C318B" w:rsidRDefault="000C318B" w:rsidP="000C318B">
      <w:pPr>
        <w:spacing w:line="276" w:lineRule="auto"/>
        <w:ind w:left="5103" w:hanging="425"/>
        <w:rPr>
          <w:sz w:val="28"/>
          <w:szCs w:val="28"/>
        </w:rPr>
      </w:pPr>
      <w:r w:rsidRPr="000C318B">
        <w:rPr>
          <w:sz w:val="28"/>
          <w:szCs w:val="28"/>
        </w:rPr>
        <w:t>ЗАТВЕРДЖУЮ</w:t>
      </w:r>
    </w:p>
    <w:p w:rsidR="000C318B" w:rsidRPr="000C318B" w:rsidRDefault="000C318B" w:rsidP="000C318B">
      <w:pPr>
        <w:spacing w:line="276" w:lineRule="auto"/>
        <w:ind w:left="5103" w:hanging="425"/>
        <w:rPr>
          <w:sz w:val="28"/>
          <w:szCs w:val="28"/>
        </w:rPr>
      </w:pPr>
      <w:r w:rsidRPr="000C318B">
        <w:rPr>
          <w:sz w:val="28"/>
          <w:szCs w:val="28"/>
        </w:rPr>
        <w:t>Директор коледжу</w:t>
      </w:r>
    </w:p>
    <w:p w:rsidR="000C318B" w:rsidRPr="000C318B" w:rsidRDefault="000C318B" w:rsidP="000C318B">
      <w:pPr>
        <w:spacing w:line="276" w:lineRule="auto"/>
        <w:ind w:left="5103" w:hanging="425"/>
        <w:rPr>
          <w:sz w:val="28"/>
          <w:szCs w:val="28"/>
        </w:rPr>
      </w:pPr>
      <w:r w:rsidRPr="000C318B">
        <w:rPr>
          <w:sz w:val="28"/>
          <w:szCs w:val="28"/>
        </w:rPr>
        <w:t xml:space="preserve">_________________ </w:t>
      </w:r>
      <w:proofErr w:type="spellStart"/>
      <w:r w:rsidRPr="000C318B">
        <w:rPr>
          <w:sz w:val="28"/>
          <w:szCs w:val="28"/>
        </w:rPr>
        <w:t>В.Є.Балицька</w:t>
      </w:r>
      <w:proofErr w:type="spellEnd"/>
    </w:p>
    <w:p w:rsidR="000C318B" w:rsidRPr="000C318B" w:rsidRDefault="000C318B" w:rsidP="000C318B">
      <w:pPr>
        <w:spacing w:line="276" w:lineRule="auto"/>
        <w:ind w:left="5103" w:hanging="425"/>
        <w:rPr>
          <w:sz w:val="28"/>
          <w:szCs w:val="28"/>
        </w:rPr>
      </w:pPr>
      <w:r w:rsidRPr="000C318B">
        <w:rPr>
          <w:sz w:val="28"/>
          <w:szCs w:val="28"/>
        </w:rPr>
        <w:t>«____»__________2019 р.</w:t>
      </w:r>
    </w:p>
    <w:p w:rsidR="000C318B" w:rsidRPr="000C318B" w:rsidRDefault="000C318B" w:rsidP="000C318B">
      <w:pPr>
        <w:jc w:val="center"/>
        <w:rPr>
          <w:rFonts w:ascii="Garamond" w:hAnsi="Garamond"/>
          <w:b/>
          <w:sz w:val="28"/>
          <w:szCs w:val="28"/>
        </w:rPr>
      </w:pPr>
    </w:p>
    <w:p w:rsidR="000C318B" w:rsidRPr="000C318B" w:rsidRDefault="000C318B" w:rsidP="000C318B">
      <w:pPr>
        <w:jc w:val="center"/>
        <w:rPr>
          <w:rFonts w:ascii="Garamond" w:hAnsi="Garamond"/>
          <w:b/>
          <w:sz w:val="28"/>
          <w:szCs w:val="28"/>
        </w:rPr>
      </w:pPr>
    </w:p>
    <w:p w:rsidR="000C318B" w:rsidRPr="000C318B" w:rsidRDefault="000C318B" w:rsidP="000C318B">
      <w:pPr>
        <w:jc w:val="center"/>
        <w:rPr>
          <w:rFonts w:ascii="Garamond" w:hAnsi="Garamond"/>
          <w:b/>
          <w:sz w:val="28"/>
          <w:szCs w:val="28"/>
        </w:rPr>
      </w:pPr>
    </w:p>
    <w:p w:rsidR="000C318B" w:rsidRPr="000C318B" w:rsidRDefault="000C318B" w:rsidP="000C318B">
      <w:pPr>
        <w:jc w:val="center"/>
        <w:rPr>
          <w:rFonts w:ascii="Garamond" w:hAnsi="Garamond"/>
          <w:b/>
          <w:sz w:val="28"/>
          <w:szCs w:val="28"/>
        </w:rPr>
      </w:pPr>
    </w:p>
    <w:p w:rsidR="000C318B" w:rsidRPr="000C318B" w:rsidRDefault="000C318B" w:rsidP="000C318B">
      <w:pPr>
        <w:jc w:val="center"/>
        <w:rPr>
          <w:rFonts w:ascii="Garamond" w:hAnsi="Garamond"/>
          <w:b/>
          <w:sz w:val="28"/>
          <w:szCs w:val="28"/>
        </w:rPr>
      </w:pPr>
    </w:p>
    <w:p w:rsidR="000C318B" w:rsidRPr="000C318B" w:rsidRDefault="000C318B" w:rsidP="000C318B">
      <w:pPr>
        <w:jc w:val="center"/>
        <w:rPr>
          <w:rFonts w:ascii="Garamond" w:hAnsi="Garamond"/>
          <w:b/>
          <w:sz w:val="28"/>
          <w:szCs w:val="28"/>
        </w:rPr>
      </w:pPr>
    </w:p>
    <w:p w:rsidR="000C318B" w:rsidRPr="000C318B" w:rsidRDefault="000C318B" w:rsidP="000C318B"/>
    <w:p w:rsidR="000C318B" w:rsidRPr="000C318B" w:rsidRDefault="000C318B" w:rsidP="000C318B">
      <w:pPr>
        <w:jc w:val="center"/>
        <w:rPr>
          <w:b/>
          <w:sz w:val="44"/>
          <w:szCs w:val="44"/>
        </w:rPr>
      </w:pPr>
      <w:r w:rsidRPr="000C318B">
        <w:rPr>
          <w:b/>
          <w:sz w:val="44"/>
          <w:szCs w:val="44"/>
        </w:rPr>
        <w:t>ОСНОВИ ФІЛОСОФСЬКИХ ЗНАНЬ</w:t>
      </w: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36"/>
          <w:szCs w:val="36"/>
        </w:rPr>
      </w:pPr>
      <w:r w:rsidRPr="000C318B">
        <w:rPr>
          <w:sz w:val="36"/>
          <w:szCs w:val="36"/>
        </w:rPr>
        <w:t>РОБОЧА ПРОГРАМА</w:t>
      </w: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spacing w:line="276" w:lineRule="auto"/>
        <w:ind w:left="851"/>
        <w:rPr>
          <w:i/>
          <w:sz w:val="28"/>
          <w:szCs w:val="28"/>
          <w:u w:val="single"/>
        </w:rPr>
      </w:pPr>
      <w:r w:rsidRPr="000C318B">
        <w:rPr>
          <w:b/>
          <w:sz w:val="28"/>
          <w:szCs w:val="28"/>
          <w:u w:val="single"/>
        </w:rPr>
        <w:t xml:space="preserve">Відділення:     </w:t>
      </w:r>
      <w:r w:rsidRPr="000C318B">
        <w:rPr>
          <w:i/>
          <w:sz w:val="28"/>
          <w:szCs w:val="28"/>
          <w:u w:val="single"/>
        </w:rPr>
        <w:t>управління та адміністрування</w:t>
      </w:r>
    </w:p>
    <w:p w:rsidR="000C318B" w:rsidRPr="000C318B" w:rsidRDefault="000C318B" w:rsidP="000C318B">
      <w:pPr>
        <w:spacing w:line="276" w:lineRule="auto"/>
        <w:ind w:left="851"/>
        <w:rPr>
          <w:sz w:val="28"/>
          <w:szCs w:val="28"/>
          <w:u w:val="single"/>
        </w:rPr>
      </w:pPr>
      <w:r w:rsidRPr="000C318B">
        <w:rPr>
          <w:b/>
          <w:sz w:val="28"/>
          <w:szCs w:val="28"/>
          <w:u w:val="single"/>
        </w:rPr>
        <w:t xml:space="preserve">Циклова комісія:      </w:t>
      </w:r>
      <w:r w:rsidRPr="000C318B">
        <w:rPr>
          <w:sz w:val="28"/>
          <w:szCs w:val="28"/>
          <w:u w:val="single"/>
        </w:rPr>
        <w:t xml:space="preserve"> </w:t>
      </w:r>
      <w:r w:rsidRPr="000C318B">
        <w:rPr>
          <w:i/>
          <w:sz w:val="28"/>
          <w:szCs w:val="28"/>
          <w:u w:val="single"/>
        </w:rPr>
        <w:t>суспільних дисциплін та правознавства</w:t>
      </w:r>
    </w:p>
    <w:p w:rsidR="000C318B" w:rsidRPr="000C318B" w:rsidRDefault="000C318B" w:rsidP="000C318B">
      <w:pPr>
        <w:spacing w:line="276" w:lineRule="auto"/>
        <w:ind w:left="851"/>
        <w:rPr>
          <w:b/>
          <w:sz w:val="28"/>
          <w:szCs w:val="28"/>
          <w:u w:val="single"/>
        </w:rPr>
      </w:pPr>
    </w:p>
    <w:p w:rsidR="000C318B" w:rsidRPr="000C318B" w:rsidRDefault="000C318B" w:rsidP="000C318B">
      <w:pPr>
        <w:spacing w:line="276" w:lineRule="auto"/>
        <w:ind w:left="851"/>
        <w:rPr>
          <w:sz w:val="28"/>
          <w:szCs w:val="28"/>
          <w:u w:val="single"/>
        </w:rPr>
      </w:pPr>
      <w:r w:rsidRPr="000C318B">
        <w:rPr>
          <w:b/>
          <w:sz w:val="28"/>
          <w:szCs w:val="28"/>
          <w:u w:val="single"/>
        </w:rPr>
        <w:t>Спеціальність:</w:t>
      </w:r>
      <w:r w:rsidRPr="000C318B">
        <w:rPr>
          <w:sz w:val="28"/>
          <w:szCs w:val="28"/>
          <w:u w:val="single"/>
        </w:rPr>
        <w:t xml:space="preserve"> 071 «Облік і оподаткування»</w:t>
      </w:r>
    </w:p>
    <w:p w:rsidR="000C318B" w:rsidRPr="000C318B" w:rsidRDefault="000C318B" w:rsidP="000C318B">
      <w:pPr>
        <w:spacing w:line="276" w:lineRule="auto"/>
        <w:ind w:left="851"/>
        <w:rPr>
          <w:sz w:val="28"/>
          <w:szCs w:val="28"/>
          <w:u w:val="single"/>
        </w:rPr>
      </w:pPr>
      <w:r w:rsidRPr="000C318B">
        <w:rPr>
          <w:b/>
          <w:sz w:val="28"/>
          <w:szCs w:val="28"/>
          <w:u w:val="single"/>
        </w:rPr>
        <w:t>Освітня програма</w:t>
      </w:r>
      <w:r w:rsidRPr="000C318B">
        <w:rPr>
          <w:sz w:val="28"/>
          <w:szCs w:val="28"/>
          <w:u w:val="single"/>
        </w:rPr>
        <w:t>: «Облік і оподаткування»</w:t>
      </w:r>
    </w:p>
    <w:p w:rsidR="000C318B" w:rsidRPr="000C318B" w:rsidRDefault="000C318B" w:rsidP="000C318B">
      <w:pPr>
        <w:spacing w:line="276" w:lineRule="auto"/>
        <w:ind w:left="851"/>
        <w:rPr>
          <w:sz w:val="28"/>
          <w:szCs w:val="28"/>
          <w:u w:val="single"/>
        </w:rPr>
      </w:pPr>
      <w:r w:rsidRPr="000C318B">
        <w:rPr>
          <w:b/>
          <w:sz w:val="28"/>
          <w:szCs w:val="28"/>
          <w:u w:val="single"/>
        </w:rPr>
        <w:t>Освітньо-кваліфікаційний рівень</w:t>
      </w:r>
      <w:r w:rsidRPr="000C318B">
        <w:rPr>
          <w:sz w:val="28"/>
          <w:szCs w:val="28"/>
        </w:rPr>
        <w:t xml:space="preserve">: </w:t>
      </w:r>
      <w:r w:rsidRPr="000C318B">
        <w:rPr>
          <w:sz w:val="28"/>
          <w:szCs w:val="28"/>
          <w:u w:val="single"/>
        </w:rPr>
        <w:t>«молодший спеціаліст</w:t>
      </w:r>
    </w:p>
    <w:p w:rsidR="000C318B" w:rsidRPr="000C318B" w:rsidRDefault="000C318B" w:rsidP="000C318B">
      <w:pPr>
        <w:spacing w:line="276" w:lineRule="auto"/>
        <w:ind w:left="851"/>
        <w:rPr>
          <w:sz w:val="28"/>
          <w:szCs w:val="28"/>
          <w:u w:val="single"/>
        </w:rPr>
      </w:pPr>
      <w:r w:rsidRPr="000C318B">
        <w:rPr>
          <w:b/>
          <w:sz w:val="28"/>
          <w:szCs w:val="28"/>
          <w:u w:val="single"/>
        </w:rPr>
        <w:t>Мова викладання</w:t>
      </w:r>
      <w:r w:rsidRPr="000C318B">
        <w:rPr>
          <w:sz w:val="28"/>
          <w:szCs w:val="28"/>
          <w:u w:val="single"/>
        </w:rPr>
        <w:t>:</w:t>
      </w:r>
      <w:r w:rsidRPr="000C318B">
        <w:rPr>
          <w:sz w:val="28"/>
          <w:szCs w:val="28"/>
        </w:rPr>
        <w:t xml:space="preserve">      </w:t>
      </w:r>
      <w:r w:rsidRPr="000C318B">
        <w:rPr>
          <w:sz w:val="28"/>
          <w:szCs w:val="28"/>
          <w:u w:val="single"/>
        </w:rPr>
        <w:t>українська</w:t>
      </w:r>
    </w:p>
    <w:p w:rsidR="000C318B" w:rsidRPr="000C318B" w:rsidRDefault="000C318B" w:rsidP="000C318B">
      <w:pPr>
        <w:spacing w:line="276" w:lineRule="auto"/>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right"/>
        <w:rPr>
          <w:sz w:val="28"/>
          <w:szCs w:val="28"/>
        </w:rPr>
      </w:pPr>
      <w:r w:rsidRPr="000C318B">
        <w:rPr>
          <w:b/>
          <w:i/>
          <w:sz w:val="28"/>
          <w:szCs w:val="28"/>
        </w:rPr>
        <w:t xml:space="preserve"> </w:t>
      </w:r>
    </w:p>
    <w:p w:rsidR="000C318B" w:rsidRPr="000C318B" w:rsidRDefault="000C318B" w:rsidP="000C318B">
      <w:pPr>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center"/>
        <w:rPr>
          <w:sz w:val="28"/>
          <w:szCs w:val="28"/>
          <w:u w:val="single"/>
        </w:rPr>
      </w:pPr>
    </w:p>
    <w:p w:rsidR="000C318B" w:rsidRPr="000C318B" w:rsidRDefault="000C318B" w:rsidP="000C318B">
      <w:pPr>
        <w:jc w:val="center"/>
        <w:rPr>
          <w:sz w:val="28"/>
          <w:szCs w:val="28"/>
        </w:rPr>
      </w:pPr>
      <w:r w:rsidRPr="000C318B">
        <w:rPr>
          <w:sz w:val="28"/>
          <w:szCs w:val="28"/>
        </w:rPr>
        <w:t>Вінниця-2019</w:t>
      </w:r>
    </w:p>
    <w:p w:rsidR="000C318B" w:rsidRPr="000C318B" w:rsidRDefault="000C318B" w:rsidP="000C318B">
      <w:pPr>
        <w:spacing w:line="276" w:lineRule="auto"/>
        <w:ind w:left="-142"/>
        <w:rPr>
          <w:i/>
          <w:sz w:val="28"/>
          <w:szCs w:val="28"/>
        </w:rPr>
      </w:pPr>
      <w:r w:rsidRPr="000C318B">
        <w:rPr>
          <w:b/>
          <w:i/>
          <w:sz w:val="28"/>
          <w:szCs w:val="28"/>
        </w:rPr>
        <w:lastRenderedPageBreak/>
        <w:t>Укладач</w:t>
      </w:r>
      <w:r w:rsidRPr="000C318B">
        <w:rPr>
          <w:i/>
          <w:sz w:val="28"/>
          <w:szCs w:val="28"/>
        </w:rPr>
        <w:t xml:space="preserve">: викладач-методист, спеціаліст вищої категорії </w:t>
      </w:r>
      <w:proofErr w:type="spellStart"/>
      <w:r w:rsidRPr="000C318B">
        <w:rPr>
          <w:i/>
          <w:sz w:val="28"/>
          <w:szCs w:val="28"/>
        </w:rPr>
        <w:t>Л.І.Савлук</w:t>
      </w:r>
      <w:proofErr w:type="spellEnd"/>
    </w:p>
    <w:p w:rsidR="000C318B" w:rsidRPr="000C318B" w:rsidRDefault="000C318B" w:rsidP="000C318B">
      <w:pPr>
        <w:spacing w:line="276" w:lineRule="auto"/>
        <w:ind w:left="-142"/>
        <w:rPr>
          <w:i/>
          <w:sz w:val="28"/>
          <w:szCs w:val="28"/>
        </w:rPr>
      </w:pPr>
      <w:r w:rsidRPr="000C318B">
        <w:rPr>
          <w:b/>
          <w:i/>
          <w:sz w:val="28"/>
          <w:szCs w:val="28"/>
        </w:rPr>
        <w:t>Рецензент:</w:t>
      </w:r>
      <w:r w:rsidRPr="000C318B">
        <w:rPr>
          <w:i/>
          <w:sz w:val="28"/>
          <w:szCs w:val="28"/>
        </w:rPr>
        <w:t xml:space="preserve"> викладач-методист, спеціаліст вищої категорії Л.І. </w:t>
      </w:r>
      <w:proofErr w:type="spellStart"/>
      <w:r w:rsidRPr="000C318B">
        <w:rPr>
          <w:i/>
          <w:sz w:val="28"/>
          <w:szCs w:val="28"/>
        </w:rPr>
        <w:t>Шмалій</w:t>
      </w:r>
      <w:proofErr w:type="spellEnd"/>
    </w:p>
    <w:p w:rsidR="000C318B" w:rsidRPr="000C318B" w:rsidRDefault="000C318B" w:rsidP="000C318B">
      <w:pPr>
        <w:spacing w:line="276" w:lineRule="auto"/>
        <w:ind w:left="-142"/>
        <w:jc w:val="center"/>
        <w:rPr>
          <w:i/>
          <w:sz w:val="28"/>
          <w:szCs w:val="28"/>
        </w:rPr>
      </w:pPr>
    </w:p>
    <w:p w:rsidR="000C318B" w:rsidRPr="000C318B" w:rsidRDefault="000C318B" w:rsidP="000C318B">
      <w:pPr>
        <w:spacing w:line="276" w:lineRule="auto"/>
        <w:ind w:left="-142"/>
        <w:jc w:val="both"/>
        <w:rPr>
          <w:sz w:val="28"/>
          <w:szCs w:val="28"/>
        </w:rPr>
      </w:pPr>
      <w:r w:rsidRPr="000C318B">
        <w:rPr>
          <w:sz w:val="28"/>
          <w:szCs w:val="28"/>
        </w:rPr>
        <w:t>Розглянуто і схвалено на засіданні ц/к соціальних дисциплін та правознавства</w:t>
      </w:r>
    </w:p>
    <w:p w:rsidR="000C318B" w:rsidRPr="000C318B" w:rsidRDefault="000C318B" w:rsidP="000C318B">
      <w:pPr>
        <w:spacing w:line="276" w:lineRule="auto"/>
        <w:ind w:left="-142"/>
        <w:jc w:val="both"/>
        <w:rPr>
          <w:i/>
          <w:sz w:val="28"/>
          <w:szCs w:val="28"/>
        </w:rPr>
      </w:pPr>
      <w:r w:rsidRPr="000C318B">
        <w:rPr>
          <w:i/>
          <w:sz w:val="28"/>
          <w:szCs w:val="28"/>
        </w:rPr>
        <w:t>Протокол № ______ від ______________</w:t>
      </w:r>
    </w:p>
    <w:p w:rsidR="000C318B" w:rsidRPr="000C318B" w:rsidRDefault="000C318B" w:rsidP="000C318B">
      <w:pPr>
        <w:spacing w:line="276" w:lineRule="auto"/>
        <w:ind w:left="-142"/>
        <w:jc w:val="both"/>
        <w:rPr>
          <w:i/>
          <w:sz w:val="28"/>
          <w:szCs w:val="28"/>
        </w:rPr>
      </w:pPr>
      <w:r w:rsidRPr="000C318B">
        <w:rPr>
          <w:i/>
          <w:sz w:val="28"/>
          <w:szCs w:val="28"/>
        </w:rPr>
        <w:t xml:space="preserve">Голова ц/к  ___________ Л.І. </w:t>
      </w:r>
      <w:proofErr w:type="spellStart"/>
      <w:r w:rsidRPr="000C318B">
        <w:rPr>
          <w:i/>
          <w:sz w:val="28"/>
          <w:szCs w:val="28"/>
        </w:rPr>
        <w:t>Шмалій</w:t>
      </w:r>
      <w:proofErr w:type="spellEnd"/>
    </w:p>
    <w:p w:rsidR="000C318B" w:rsidRPr="000C318B" w:rsidRDefault="000C318B" w:rsidP="000C318B">
      <w:pPr>
        <w:spacing w:line="276" w:lineRule="auto"/>
        <w:ind w:left="-142"/>
        <w:jc w:val="center"/>
        <w:rPr>
          <w:sz w:val="28"/>
          <w:szCs w:val="28"/>
        </w:rPr>
      </w:pPr>
    </w:p>
    <w:p w:rsidR="000C318B" w:rsidRPr="000C318B" w:rsidRDefault="000C318B" w:rsidP="000C318B">
      <w:pPr>
        <w:spacing w:line="276" w:lineRule="auto"/>
        <w:ind w:left="-142"/>
        <w:jc w:val="center"/>
        <w:rPr>
          <w:sz w:val="28"/>
          <w:szCs w:val="28"/>
        </w:rPr>
      </w:pPr>
    </w:p>
    <w:p w:rsidR="000C318B" w:rsidRPr="000C318B" w:rsidRDefault="000C318B" w:rsidP="000C318B">
      <w:pPr>
        <w:spacing w:line="276" w:lineRule="auto"/>
        <w:ind w:left="-142" w:right="-123"/>
        <w:jc w:val="both"/>
        <w:rPr>
          <w:i/>
          <w:sz w:val="28"/>
          <w:szCs w:val="28"/>
        </w:rPr>
      </w:pPr>
      <w:r w:rsidRPr="000C318B">
        <w:rPr>
          <w:sz w:val="28"/>
          <w:szCs w:val="28"/>
        </w:rPr>
        <w:t>Розглянуто і ухвалено на засіданні групи забезпечення освітньо-професійної  програми «Облік і оподаткування» у ВТЕК КНТЕУ</w:t>
      </w:r>
    </w:p>
    <w:p w:rsidR="000C318B" w:rsidRPr="000C318B" w:rsidRDefault="000C318B" w:rsidP="000C318B">
      <w:pPr>
        <w:spacing w:line="276" w:lineRule="auto"/>
        <w:ind w:left="-142"/>
        <w:rPr>
          <w:i/>
          <w:sz w:val="28"/>
          <w:szCs w:val="28"/>
        </w:rPr>
      </w:pPr>
      <w:r w:rsidRPr="000C318B">
        <w:rPr>
          <w:i/>
          <w:sz w:val="28"/>
          <w:szCs w:val="28"/>
        </w:rPr>
        <w:t>Протокол № ______ від ______________</w:t>
      </w:r>
    </w:p>
    <w:p w:rsidR="000C318B" w:rsidRPr="000C318B" w:rsidRDefault="000C318B" w:rsidP="000C318B">
      <w:pPr>
        <w:spacing w:line="276" w:lineRule="auto"/>
        <w:ind w:left="-142"/>
        <w:rPr>
          <w:i/>
          <w:sz w:val="28"/>
          <w:szCs w:val="28"/>
        </w:rPr>
      </w:pPr>
      <w:r w:rsidRPr="000C318B">
        <w:rPr>
          <w:i/>
          <w:sz w:val="28"/>
          <w:szCs w:val="28"/>
        </w:rPr>
        <w:t>Керівник групи:  ___________ О.О. Волинець</w:t>
      </w:r>
    </w:p>
    <w:p w:rsidR="000C318B" w:rsidRPr="000C318B" w:rsidRDefault="000C318B" w:rsidP="000C318B">
      <w:pPr>
        <w:spacing w:line="276" w:lineRule="auto"/>
        <w:ind w:left="-142"/>
        <w:jc w:val="center"/>
        <w:rPr>
          <w:i/>
          <w:sz w:val="28"/>
          <w:szCs w:val="28"/>
        </w:rPr>
      </w:pPr>
    </w:p>
    <w:p w:rsidR="000C318B" w:rsidRPr="000C318B" w:rsidRDefault="000C318B" w:rsidP="000C318B">
      <w:pPr>
        <w:spacing w:line="276" w:lineRule="auto"/>
        <w:ind w:left="-142"/>
        <w:jc w:val="center"/>
        <w:rPr>
          <w:sz w:val="28"/>
          <w:szCs w:val="28"/>
        </w:rPr>
      </w:pPr>
    </w:p>
    <w:p w:rsidR="000C318B" w:rsidRPr="000C318B" w:rsidRDefault="000C318B" w:rsidP="000C318B">
      <w:pPr>
        <w:spacing w:line="276" w:lineRule="auto"/>
        <w:ind w:left="-142"/>
        <w:jc w:val="center"/>
        <w:rPr>
          <w:sz w:val="28"/>
          <w:szCs w:val="28"/>
        </w:rPr>
      </w:pPr>
    </w:p>
    <w:p w:rsidR="000C318B" w:rsidRPr="000C318B" w:rsidRDefault="000C318B" w:rsidP="000C318B">
      <w:pPr>
        <w:spacing w:line="276" w:lineRule="auto"/>
        <w:ind w:left="-142"/>
        <w:jc w:val="center"/>
        <w:rPr>
          <w:sz w:val="28"/>
          <w:szCs w:val="28"/>
        </w:rPr>
      </w:pPr>
    </w:p>
    <w:p w:rsidR="000C318B" w:rsidRPr="000C318B" w:rsidRDefault="000C318B" w:rsidP="000C318B">
      <w:pPr>
        <w:spacing w:line="276" w:lineRule="auto"/>
        <w:ind w:left="-142"/>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jc w:val="center"/>
        <w:rPr>
          <w:sz w:val="28"/>
          <w:szCs w:val="28"/>
        </w:rPr>
      </w:pPr>
    </w:p>
    <w:p w:rsidR="000C318B" w:rsidRPr="000C318B" w:rsidRDefault="000C318B" w:rsidP="000C318B">
      <w:pPr>
        <w:numPr>
          <w:ilvl w:val="0"/>
          <w:numId w:val="34"/>
        </w:numPr>
        <w:contextualSpacing/>
        <w:jc w:val="center"/>
        <w:rPr>
          <w:b/>
          <w:sz w:val="28"/>
          <w:szCs w:val="28"/>
        </w:rPr>
      </w:pPr>
      <w:r w:rsidRPr="000C318B">
        <w:rPr>
          <w:b/>
          <w:sz w:val="28"/>
          <w:szCs w:val="28"/>
        </w:rPr>
        <w:lastRenderedPageBreak/>
        <w:t>Мета навчальної дисципліни «Основи філософських знань»</w:t>
      </w:r>
    </w:p>
    <w:p w:rsidR="000C318B" w:rsidRPr="000C318B" w:rsidRDefault="000C318B" w:rsidP="000C318B">
      <w:pPr>
        <w:ind w:left="-426" w:firstLine="710"/>
        <w:jc w:val="both"/>
        <w:rPr>
          <w:sz w:val="28"/>
          <w:szCs w:val="28"/>
        </w:rPr>
      </w:pPr>
      <w:r w:rsidRPr="000C318B">
        <w:rPr>
          <w:sz w:val="28"/>
          <w:szCs w:val="28"/>
        </w:rPr>
        <w:t>Навчальна дисципліна «Основи філософських знань» є складовою освітньої програми: «Облік і оподаткування» для підготовки фахівців освітньо-кваліфікаційного рівня «молодший спеціаліст»</w:t>
      </w:r>
      <w:r w:rsidRPr="000C318B">
        <w:rPr>
          <w:lang w:val="ru-RU"/>
        </w:rPr>
        <w:t xml:space="preserve"> </w:t>
      </w:r>
      <w:r w:rsidRPr="000C318B">
        <w:rPr>
          <w:sz w:val="28"/>
          <w:szCs w:val="28"/>
        </w:rPr>
        <w:t>спеціальності 071 «Облік і оподаткування».</w:t>
      </w:r>
    </w:p>
    <w:p w:rsidR="000C318B" w:rsidRPr="000C318B" w:rsidRDefault="000C318B" w:rsidP="000C318B">
      <w:pPr>
        <w:ind w:left="-426" w:firstLine="710"/>
        <w:jc w:val="both"/>
        <w:rPr>
          <w:sz w:val="28"/>
          <w:szCs w:val="28"/>
        </w:rPr>
      </w:pPr>
      <w:r w:rsidRPr="000C318B">
        <w:rPr>
          <w:sz w:val="28"/>
          <w:szCs w:val="28"/>
        </w:rPr>
        <w:t>Дана дисципліна є обов’язковою у відповідності до навчального плану спеціальності. Викладається у І</w:t>
      </w:r>
      <w:r w:rsidRPr="000C318B">
        <w:rPr>
          <w:sz w:val="28"/>
          <w:szCs w:val="28"/>
          <w:lang w:val="en-US"/>
        </w:rPr>
        <w:t>V</w:t>
      </w:r>
      <w:r w:rsidRPr="000C318B">
        <w:rPr>
          <w:sz w:val="28"/>
          <w:szCs w:val="28"/>
        </w:rPr>
        <w:t xml:space="preserve"> семестрі ІІ курсу в обсязі 135 год (4,5 кредитів ЕСТS). Зокрема: лекції – 20 год., семінарські заняття – 12 год., самостійна робота  студентів – 103 год. </w:t>
      </w:r>
    </w:p>
    <w:p w:rsidR="000C318B" w:rsidRPr="000C318B" w:rsidRDefault="000C318B" w:rsidP="000C318B">
      <w:pPr>
        <w:ind w:left="-426" w:firstLine="710"/>
        <w:jc w:val="both"/>
        <w:rPr>
          <w:sz w:val="28"/>
          <w:szCs w:val="28"/>
        </w:rPr>
      </w:pPr>
      <w:r w:rsidRPr="000C318B">
        <w:rPr>
          <w:sz w:val="28"/>
          <w:szCs w:val="28"/>
        </w:rPr>
        <w:t>Завершується дисципліна диференційним заліком.</w:t>
      </w:r>
    </w:p>
    <w:p w:rsidR="000C318B" w:rsidRPr="000C318B" w:rsidRDefault="000C318B" w:rsidP="000C318B">
      <w:pPr>
        <w:ind w:left="-426" w:firstLine="710"/>
        <w:jc w:val="both"/>
        <w:rPr>
          <w:sz w:val="28"/>
          <w:szCs w:val="28"/>
        </w:rPr>
      </w:pPr>
      <w:r w:rsidRPr="000C318B">
        <w:rPr>
          <w:sz w:val="28"/>
          <w:szCs w:val="28"/>
        </w:rPr>
        <w:t xml:space="preserve">Дисципліна «Основи філософських знань» належить до дисциплін, які формують основні компетентності, зокрема, циклу загальної підготовки навчального плану, вивчення якої є важливим чинником духовного збагачення, інтелектуального розвитку, формування світоглядно-методологічної парадигми студентської молоді, усвідомлення ними свого місця і ролі в суспільстві; визначення ціннісних орієнтирів особистої та соціальної активності громадянина, розуміння проблеми людського буття і насамперед питання, хто є людина, як їй жити, на що орієнтуватися в нових умовах, як долати різні перешкоди до майбутнього. </w:t>
      </w:r>
    </w:p>
    <w:p w:rsidR="000C318B" w:rsidRPr="000C318B" w:rsidRDefault="000C318B" w:rsidP="000C318B">
      <w:pPr>
        <w:ind w:left="-426" w:firstLine="710"/>
        <w:jc w:val="both"/>
        <w:rPr>
          <w:sz w:val="28"/>
          <w:szCs w:val="28"/>
        </w:rPr>
      </w:pPr>
      <w:r w:rsidRPr="000C318B">
        <w:rPr>
          <w:sz w:val="28"/>
          <w:szCs w:val="28"/>
          <w:u w:val="single"/>
        </w:rPr>
        <w:t>Мета дисципліни</w:t>
      </w:r>
      <w:r w:rsidRPr="000C318B">
        <w:rPr>
          <w:sz w:val="28"/>
          <w:szCs w:val="28"/>
        </w:rPr>
        <w:t>: 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аксіологічних і соціальних проблем буття.</w:t>
      </w:r>
    </w:p>
    <w:p w:rsidR="000C318B" w:rsidRPr="000C318B" w:rsidRDefault="000C318B" w:rsidP="000C318B">
      <w:pPr>
        <w:ind w:left="-426" w:firstLine="710"/>
        <w:jc w:val="both"/>
        <w:rPr>
          <w:sz w:val="28"/>
          <w:szCs w:val="28"/>
        </w:rPr>
      </w:pPr>
      <w:r w:rsidRPr="000C318B">
        <w:rPr>
          <w:sz w:val="28"/>
          <w:szCs w:val="28"/>
        </w:rPr>
        <w:t>Вивчення дисципліни певною мірою пов’язане зі знаннями інших гуманітарних дисциплін, особливо з політологією, соціологією, історією України, економічною теорією або політекономією тощо.</w:t>
      </w:r>
    </w:p>
    <w:p w:rsidR="000C318B" w:rsidRPr="000C318B" w:rsidRDefault="000C318B" w:rsidP="000C318B">
      <w:pPr>
        <w:ind w:left="-426" w:firstLine="710"/>
        <w:jc w:val="both"/>
        <w:rPr>
          <w:sz w:val="28"/>
          <w:szCs w:val="28"/>
        </w:rPr>
      </w:pPr>
      <w:r w:rsidRPr="000C318B">
        <w:rPr>
          <w:sz w:val="28"/>
          <w:szCs w:val="28"/>
        </w:rPr>
        <w:t xml:space="preserve">У свою чергу, знання дисципліни «Основи філософських знань» є методологічною основою вивчення не тільки гуманітарних та суспільно-політичних, а й природничих та технічних дисциплін. </w:t>
      </w:r>
    </w:p>
    <w:p w:rsidR="000C318B" w:rsidRPr="000C318B" w:rsidRDefault="000C318B" w:rsidP="000C318B">
      <w:pPr>
        <w:ind w:left="-426" w:firstLine="568"/>
        <w:contextualSpacing/>
        <w:jc w:val="both"/>
        <w:rPr>
          <w:sz w:val="28"/>
          <w:szCs w:val="28"/>
        </w:rPr>
      </w:pPr>
      <w:r w:rsidRPr="000C318B">
        <w:rPr>
          <w:sz w:val="28"/>
          <w:szCs w:val="28"/>
          <w:u w:val="single"/>
        </w:rPr>
        <w:t>Викладання та навчання:</w:t>
      </w:r>
      <w:r w:rsidRPr="000C318B">
        <w:rPr>
          <w:sz w:val="28"/>
          <w:szCs w:val="28"/>
        </w:rPr>
        <w:t xml:space="preserve"> </w:t>
      </w:r>
      <w:proofErr w:type="spellStart"/>
      <w:r w:rsidRPr="000C318B">
        <w:rPr>
          <w:sz w:val="28"/>
          <w:szCs w:val="28"/>
        </w:rPr>
        <w:t>студентоцентричне</w:t>
      </w:r>
      <w:proofErr w:type="spellEnd"/>
      <w:r w:rsidRPr="000C318B">
        <w:rPr>
          <w:sz w:val="28"/>
          <w:szCs w:val="28"/>
        </w:rPr>
        <w:t xml:space="preserve">, проблемно-орієнтоване, ініціативне самонавчання. </w:t>
      </w:r>
    </w:p>
    <w:p w:rsidR="000C318B" w:rsidRPr="000C318B" w:rsidRDefault="000C318B" w:rsidP="000C318B">
      <w:pPr>
        <w:ind w:left="-426" w:firstLine="568"/>
        <w:contextualSpacing/>
        <w:jc w:val="both"/>
        <w:rPr>
          <w:sz w:val="28"/>
          <w:szCs w:val="28"/>
        </w:rPr>
      </w:pPr>
      <w:r w:rsidRPr="000C318B">
        <w:rPr>
          <w:sz w:val="28"/>
          <w:szCs w:val="28"/>
          <w:u w:val="single"/>
        </w:rPr>
        <w:t>Лекційні заняття</w:t>
      </w:r>
      <w:r w:rsidRPr="000C318B">
        <w:rPr>
          <w:sz w:val="28"/>
          <w:szCs w:val="28"/>
        </w:rPr>
        <w:t xml:space="preserve"> мають інтерактивний науково-пізнавальний характер, використовуються мультимедійні презентації, відео, робочі зошити – опорні конспекти, випереджувальні завдання студентів тощо. </w:t>
      </w:r>
    </w:p>
    <w:p w:rsidR="000C318B" w:rsidRPr="000C318B" w:rsidRDefault="000C318B" w:rsidP="000C318B">
      <w:pPr>
        <w:ind w:left="-426" w:firstLine="568"/>
        <w:contextualSpacing/>
        <w:jc w:val="both"/>
        <w:rPr>
          <w:sz w:val="28"/>
          <w:szCs w:val="28"/>
        </w:rPr>
      </w:pPr>
      <w:r w:rsidRPr="000C318B">
        <w:rPr>
          <w:sz w:val="28"/>
          <w:szCs w:val="28"/>
          <w:u w:val="single"/>
        </w:rPr>
        <w:t>Семінарські заняття</w:t>
      </w:r>
      <w:r w:rsidRPr="000C318B">
        <w:rPr>
          <w:sz w:val="28"/>
          <w:szCs w:val="28"/>
        </w:rPr>
        <w:t xml:space="preserve"> проводяться з використанням результатів науково-пошукової роботи студентів, захисту цих результатів; поширеними є ситуаційні завдання, ділові ігри, підготовка презентацій з використання сучасних професійних програмних засобів. Акцент робиться на особистісному саморозвитку, груповій роботі, умінні презентувати результати роботи, що сприяє формуванню розуміння потреби й готовності до продовження самоосвіти протягом життя.</w:t>
      </w:r>
    </w:p>
    <w:p w:rsidR="000C318B" w:rsidRPr="000C318B" w:rsidRDefault="000C318B" w:rsidP="000C318B">
      <w:pPr>
        <w:ind w:left="-426" w:firstLine="568"/>
        <w:contextualSpacing/>
        <w:jc w:val="both"/>
        <w:rPr>
          <w:sz w:val="28"/>
          <w:szCs w:val="28"/>
        </w:rPr>
      </w:pPr>
      <w:r w:rsidRPr="000C318B">
        <w:rPr>
          <w:sz w:val="28"/>
          <w:szCs w:val="28"/>
          <w:u w:val="single"/>
        </w:rPr>
        <w:t>Самостійна робота студентів</w:t>
      </w:r>
      <w:r w:rsidRPr="000C318B">
        <w:rPr>
          <w:sz w:val="28"/>
          <w:szCs w:val="28"/>
        </w:rPr>
        <w:t xml:space="preserve"> - у відповідності до Положення про його організацію та контроль у ВТЕК КНТЕУ.</w:t>
      </w:r>
    </w:p>
    <w:p w:rsidR="000C318B" w:rsidRDefault="000C318B" w:rsidP="000C318B">
      <w:pPr>
        <w:ind w:left="-426" w:firstLine="710"/>
        <w:jc w:val="both"/>
        <w:rPr>
          <w:sz w:val="28"/>
          <w:szCs w:val="28"/>
        </w:rPr>
      </w:pPr>
    </w:p>
    <w:p w:rsidR="000C318B" w:rsidRPr="000C318B" w:rsidRDefault="000C318B" w:rsidP="000C318B">
      <w:pPr>
        <w:ind w:left="-426" w:firstLine="710"/>
        <w:jc w:val="both"/>
        <w:rPr>
          <w:sz w:val="28"/>
          <w:szCs w:val="28"/>
        </w:rPr>
      </w:pPr>
    </w:p>
    <w:p w:rsidR="000C318B" w:rsidRPr="000C318B" w:rsidRDefault="000C318B" w:rsidP="000C318B">
      <w:pPr>
        <w:numPr>
          <w:ilvl w:val="0"/>
          <w:numId w:val="34"/>
        </w:numPr>
        <w:contextualSpacing/>
        <w:jc w:val="center"/>
        <w:rPr>
          <w:b/>
          <w:sz w:val="28"/>
          <w:szCs w:val="28"/>
        </w:rPr>
      </w:pPr>
      <w:r w:rsidRPr="000C318B">
        <w:rPr>
          <w:b/>
          <w:sz w:val="28"/>
          <w:szCs w:val="28"/>
        </w:rPr>
        <w:lastRenderedPageBreak/>
        <w:t>Результати навчання з дисципліни «Основи філософських знань»</w:t>
      </w:r>
      <w:r w:rsidRPr="000C318B">
        <w:rPr>
          <w:lang w:val="ru-RU"/>
        </w:rPr>
        <w:t xml:space="preserve"> </w:t>
      </w:r>
      <w:proofErr w:type="spellStart"/>
      <w:r w:rsidRPr="000C318B">
        <w:rPr>
          <w:b/>
          <w:sz w:val="28"/>
          <w:szCs w:val="28"/>
          <w:lang w:val="ru-RU"/>
        </w:rPr>
        <w:t>Програмні</w:t>
      </w:r>
      <w:proofErr w:type="spellEnd"/>
      <w:r w:rsidRPr="000C318B">
        <w:rPr>
          <w:b/>
          <w:sz w:val="28"/>
          <w:szCs w:val="28"/>
          <w:lang w:val="ru-RU"/>
        </w:rPr>
        <w:t xml:space="preserve"> </w:t>
      </w:r>
      <w:proofErr w:type="spellStart"/>
      <w:r w:rsidRPr="000C318B">
        <w:rPr>
          <w:b/>
          <w:sz w:val="28"/>
          <w:szCs w:val="28"/>
          <w:lang w:val="ru-RU"/>
        </w:rPr>
        <w:t>компетентності</w:t>
      </w:r>
      <w:proofErr w:type="spellEnd"/>
      <w:r w:rsidRPr="000C318B">
        <w:rPr>
          <w:b/>
          <w:sz w:val="28"/>
          <w:szCs w:val="28"/>
        </w:rPr>
        <w:t>:</w:t>
      </w:r>
    </w:p>
    <w:tbl>
      <w:tblPr>
        <w:tblStyle w:val="a4"/>
        <w:tblW w:w="0" w:type="auto"/>
        <w:tblInd w:w="-318" w:type="dxa"/>
        <w:tblLook w:val="04A0" w:firstRow="1" w:lastRow="0" w:firstColumn="1" w:lastColumn="0" w:noHBand="0" w:noVBand="1"/>
      </w:tblPr>
      <w:tblGrid>
        <w:gridCol w:w="2836"/>
        <w:gridCol w:w="7053"/>
      </w:tblGrid>
      <w:tr w:rsidR="000C318B" w:rsidRPr="000C318B" w:rsidTr="00035B03">
        <w:tc>
          <w:tcPr>
            <w:tcW w:w="2836" w:type="dxa"/>
          </w:tcPr>
          <w:p w:rsidR="000C318B" w:rsidRPr="000C318B" w:rsidRDefault="000C318B" w:rsidP="000C318B">
            <w:pPr>
              <w:jc w:val="both"/>
              <w:rPr>
                <w:lang w:val="ru-RU"/>
              </w:rPr>
            </w:pPr>
            <w:proofErr w:type="spellStart"/>
            <w:r w:rsidRPr="000C318B">
              <w:rPr>
                <w:lang w:val="ru-RU"/>
              </w:rPr>
              <w:t>Загальні</w:t>
            </w:r>
            <w:proofErr w:type="spellEnd"/>
            <w:r w:rsidRPr="000C318B">
              <w:rPr>
                <w:lang w:val="ru-RU"/>
              </w:rPr>
              <w:t xml:space="preserve"> </w:t>
            </w:r>
            <w:proofErr w:type="spellStart"/>
            <w:r w:rsidRPr="000C318B">
              <w:rPr>
                <w:lang w:val="ru-RU"/>
              </w:rPr>
              <w:t>компетентності</w:t>
            </w:r>
            <w:proofErr w:type="spellEnd"/>
          </w:p>
          <w:p w:rsidR="000C318B" w:rsidRPr="000C318B" w:rsidRDefault="000C318B" w:rsidP="000C318B">
            <w:pPr>
              <w:jc w:val="both"/>
              <w:rPr>
                <w:sz w:val="28"/>
                <w:szCs w:val="28"/>
                <w:lang w:val="ru-RU"/>
              </w:rPr>
            </w:pPr>
            <w:r w:rsidRPr="000C318B">
              <w:rPr>
                <w:lang w:val="ru-RU"/>
              </w:rPr>
              <w:t>(ЗК)</w:t>
            </w:r>
          </w:p>
        </w:tc>
        <w:tc>
          <w:tcPr>
            <w:tcW w:w="7053" w:type="dxa"/>
          </w:tcPr>
          <w:p w:rsidR="000C318B" w:rsidRPr="000C318B" w:rsidRDefault="000C318B" w:rsidP="000C318B">
            <w:pPr>
              <w:ind w:firstLine="34"/>
              <w:contextualSpacing/>
              <w:jc w:val="both"/>
              <w:rPr>
                <w:lang w:val="ru-RU"/>
              </w:rPr>
            </w:pPr>
            <w:r w:rsidRPr="000C318B">
              <w:rPr>
                <w:lang w:val="ru-RU"/>
              </w:rPr>
              <w:t>ЗК</w:t>
            </w:r>
            <w:proofErr w:type="gramStart"/>
            <w:r w:rsidRPr="000C318B">
              <w:rPr>
                <w:lang w:val="ru-RU"/>
              </w:rPr>
              <w:t>1</w:t>
            </w:r>
            <w:proofErr w:type="gramEnd"/>
            <w:r w:rsidRPr="000C318B">
              <w:rPr>
                <w:lang w:val="ru-RU"/>
              </w:rPr>
              <w:t xml:space="preserve">. </w:t>
            </w:r>
            <w:proofErr w:type="spellStart"/>
            <w:r w:rsidRPr="000C318B">
              <w:rPr>
                <w:lang w:val="ru-RU"/>
              </w:rPr>
              <w:t>Здатність</w:t>
            </w:r>
            <w:proofErr w:type="spellEnd"/>
            <w:r w:rsidRPr="000C318B">
              <w:rPr>
                <w:lang w:val="ru-RU"/>
              </w:rPr>
              <w:t xml:space="preserve"> до </w:t>
            </w:r>
            <w:proofErr w:type="gramStart"/>
            <w:r w:rsidRPr="000C318B">
              <w:rPr>
                <w:lang w:val="ru-RU"/>
              </w:rPr>
              <w:t>абстрактного</w:t>
            </w:r>
            <w:proofErr w:type="gramEnd"/>
            <w:r w:rsidRPr="000C318B">
              <w:rPr>
                <w:lang w:val="ru-RU"/>
              </w:rPr>
              <w:t xml:space="preserve"> </w:t>
            </w:r>
            <w:proofErr w:type="spellStart"/>
            <w:r w:rsidRPr="000C318B">
              <w:rPr>
                <w:lang w:val="ru-RU"/>
              </w:rPr>
              <w:t>мислення</w:t>
            </w:r>
            <w:proofErr w:type="spellEnd"/>
            <w:r w:rsidRPr="000C318B">
              <w:rPr>
                <w:lang w:val="ru-RU"/>
              </w:rPr>
              <w:t xml:space="preserve">, </w:t>
            </w:r>
            <w:proofErr w:type="spellStart"/>
            <w:r w:rsidRPr="000C318B">
              <w:rPr>
                <w:lang w:val="ru-RU"/>
              </w:rPr>
              <w:t>аналізу</w:t>
            </w:r>
            <w:proofErr w:type="spellEnd"/>
            <w:r w:rsidRPr="000C318B">
              <w:rPr>
                <w:lang w:val="ru-RU"/>
              </w:rPr>
              <w:t xml:space="preserve"> та синтезу.</w:t>
            </w:r>
          </w:p>
          <w:p w:rsidR="000C318B" w:rsidRPr="000C318B" w:rsidRDefault="000C318B" w:rsidP="000C318B">
            <w:pPr>
              <w:ind w:firstLine="34"/>
              <w:contextualSpacing/>
              <w:jc w:val="both"/>
              <w:rPr>
                <w:lang w:val="ru-RU"/>
              </w:rPr>
            </w:pPr>
            <w:r w:rsidRPr="000C318B">
              <w:rPr>
                <w:lang w:val="ru-RU"/>
              </w:rPr>
              <w:t>ЗК</w:t>
            </w:r>
            <w:proofErr w:type="gramStart"/>
            <w:r w:rsidRPr="000C318B">
              <w:rPr>
                <w:lang w:val="ru-RU"/>
              </w:rPr>
              <w:t>2</w:t>
            </w:r>
            <w:proofErr w:type="gramEnd"/>
            <w:r w:rsidRPr="000C318B">
              <w:rPr>
                <w:lang w:val="ru-RU"/>
              </w:rPr>
              <w:t xml:space="preserve">. </w:t>
            </w:r>
            <w:proofErr w:type="spellStart"/>
            <w:r w:rsidRPr="000C318B">
              <w:rPr>
                <w:lang w:val="ru-RU"/>
              </w:rPr>
              <w:t>Здатність</w:t>
            </w:r>
            <w:proofErr w:type="spellEnd"/>
            <w:r w:rsidRPr="000C318B">
              <w:rPr>
                <w:lang w:val="ru-RU"/>
              </w:rPr>
              <w:t xml:space="preserve"> </w:t>
            </w:r>
            <w:proofErr w:type="spellStart"/>
            <w:r w:rsidRPr="000C318B">
              <w:rPr>
                <w:lang w:val="ru-RU"/>
              </w:rPr>
              <w:t>застосовувати</w:t>
            </w:r>
            <w:proofErr w:type="spellEnd"/>
            <w:r w:rsidRPr="000C318B">
              <w:rPr>
                <w:lang w:val="ru-RU"/>
              </w:rPr>
              <w:t xml:space="preserve"> </w:t>
            </w:r>
            <w:proofErr w:type="spellStart"/>
            <w:r w:rsidRPr="000C318B">
              <w:rPr>
                <w:lang w:val="ru-RU"/>
              </w:rPr>
              <w:t>знання</w:t>
            </w:r>
            <w:proofErr w:type="spellEnd"/>
            <w:r w:rsidRPr="000C318B">
              <w:rPr>
                <w:lang w:val="ru-RU"/>
              </w:rPr>
              <w:t xml:space="preserve"> у </w:t>
            </w:r>
            <w:proofErr w:type="spellStart"/>
            <w:r w:rsidRPr="000C318B">
              <w:rPr>
                <w:lang w:val="ru-RU"/>
              </w:rPr>
              <w:t>практичних</w:t>
            </w:r>
            <w:proofErr w:type="spellEnd"/>
            <w:r w:rsidRPr="000C318B">
              <w:rPr>
                <w:lang w:val="ru-RU"/>
              </w:rPr>
              <w:t xml:space="preserve"> </w:t>
            </w:r>
            <w:proofErr w:type="spellStart"/>
            <w:r w:rsidRPr="000C318B">
              <w:rPr>
                <w:lang w:val="ru-RU"/>
              </w:rPr>
              <w:t>ситуаціях</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 xml:space="preserve">ЗК3. </w:t>
            </w:r>
            <w:proofErr w:type="spellStart"/>
            <w:r w:rsidRPr="000C318B">
              <w:rPr>
                <w:lang w:val="ru-RU"/>
              </w:rPr>
              <w:t>Здатність</w:t>
            </w:r>
            <w:proofErr w:type="spellEnd"/>
            <w:r w:rsidRPr="000C318B">
              <w:rPr>
                <w:lang w:val="ru-RU"/>
              </w:rPr>
              <w:t xml:space="preserve"> </w:t>
            </w:r>
            <w:proofErr w:type="spellStart"/>
            <w:r w:rsidRPr="000C318B">
              <w:rPr>
                <w:lang w:val="ru-RU"/>
              </w:rPr>
              <w:t>проведення</w:t>
            </w:r>
            <w:proofErr w:type="spellEnd"/>
            <w:r w:rsidRPr="000C318B">
              <w:rPr>
                <w:lang w:val="ru-RU"/>
              </w:rPr>
              <w:t xml:space="preserve"> </w:t>
            </w:r>
            <w:proofErr w:type="spellStart"/>
            <w:proofErr w:type="gramStart"/>
            <w:r w:rsidRPr="000C318B">
              <w:rPr>
                <w:lang w:val="ru-RU"/>
              </w:rPr>
              <w:t>досл</w:t>
            </w:r>
            <w:proofErr w:type="gramEnd"/>
            <w:r w:rsidRPr="000C318B">
              <w:rPr>
                <w:lang w:val="ru-RU"/>
              </w:rPr>
              <w:t>іджень</w:t>
            </w:r>
            <w:proofErr w:type="spellEnd"/>
            <w:r w:rsidRPr="000C318B">
              <w:rPr>
                <w:lang w:val="ru-RU"/>
              </w:rPr>
              <w:t xml:space="preserve"> на </w:t>
            </w:r>
            <w:proofErr w:type="spellStart"/>
            <w:r w:rsidRPr="000C318B">
              <w:rPr>
                <w:lang w:val="ru-RU"/>
              </w:rPr>
              <w:t>відповідному</w:t>
            </w:r>
            <w:proofErr w:type="spellEnd"/>
            <w:r w:rsidRPr="000C318B">
              <w:rPr>
                <w:lang w:val="ru-RU"/>
              </w:rPr>
              <w:t xml:space="preserve"> </w:t>
            </w:r>
            <w:proofErr w:type="spellStart"/>
            <w:r w:rsidRPr="000C318B">
              <w:rPr>
                <w:lang w:val="ru-RU"/>
              </w:rPr>
              <w:t>рівні</w:t>
            </w:r>
            <w:proofErr w:type="spellEnd"/>
            <w:r w:rsidRPr="000C318B">
              <w:rPr>
                <w:lang w:val="ru-RU"/>
              </w:rPr>
              <w:t xml:space="preserve">, </w:t>
            </w:r>
            <w:proofErr w:type="spellStart"/>
            <w:r w:rsidRPr="000C318B">
              <w:rPr>
                <w:lang w:val="ru-RU"/>
              </w:rPr>
              <w:t>здатність</w:t>
            </w:r>
            <w:proofErr w:type="spellEnd"/>
            <w:r w:rsidRPr="000C318B">
              <w:rPr>
                <w:lang w:val="ru-RU"/>
              </w:rPr>
              <w:t xml:space="preserve"> до </w:t>
            </w:r>
            <w:proofErr w:type="spellStart"/>
            <w:r w:rsidRPr="000C318B">
              <w:rPr>
                <w:lang w:val="ru-RU"/>
              </w:rPr>
              <w:t>пошуку</w:t>
            </w:r>
            <w:proofErr w:type="spellEnd"/>
            <w:r w:rsidRPr="000C318B">
              <w:rPr>
                <w:lang w:val="ru-RU"/>
              </w:rPr>
              <w:t xml:space="preserve">, </w:t>
            </w:r>
            <w:proofErr w:type="spellStart"/>
            <w:r w:rsidRPr="000C318B">
              <w:rPr>
                <w:lang w:val="ru-RU"/>
              </w:rPr>
              <w:t>оброблення</w:t>
            </w:r>
            <w:proofErr w:type="spellEnd"/>
            <w:r w:rsidRPr="000C318B">
              <w:rPr>
                <w:lang w:val="ru-RU"/>
              </w:rPr>
              <w:t xml:space="preserve"> та </w:t>
            </w:r>
            <w:proofErr w:type="spellStart"/>
            <w:r w:rsidRPr="000C318B">
              <w:rPr>
                <w:lang w:val="ru-RU"/>
              </w:rPr>
              <w:t>аналізу</w:t>
            </w:r>
            <w:proofErr w:type="spellEnd"/>
            <w:r w:rsidRPr="000C318B">
              <w:rPr>
                <w:lang w:val="ru-RU"/>
              </w:rPr>
              <w:t xml:space="preserve"> </w:t>
            </w:r>
            <w:proofErr w:type="spellStart"/>
            <w:r w:rsidRPr="000C318B">
              <w:rPr>
                <w:lang w:val="ru-RU"/>
              </w:rPr>
              <w:t>інформації</w:t>
            </w:r>
            <w:proofErr w:type="spellEnd"/>
            <w:r w:rsidRPr="000C318B">
              <w:rPr>
                <w:lang w:val="ru-RU"/>
              </w:rPr>
              <w:t xml:space="preserve"> з </w:t>
            </w:r>
            <w:proofErr w:type="spellStart"/>
            <w:r w:rsidRPr="000C318B">
              <w:rPr>
                <w:lang w:val="ru-RU"/>
              </w:rPr>
              <w:t>різних</w:t>
            </w:r>
            <w:proofErr w:type="spellEnd"/>
            <w:r w:rsidRPr="000C318B">
              <w:rPr>
                <w:lang w:val="ru-RU"/>
              </w:rPr>
              <w:t xml:space="preserve"> </w:t>
            </w:r>
            <w:proofErr w:type="spellStart"/>
            <w:r w:rsidRPr="000C318B">
              <w:rPr>
                <w:lang w:val="ru-RU"/>
              </w:rPr>
              <w:t>джерел</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ЗК</w:t>
            </w:r>
            <w:proofErr w:type="gramStart"/>
            <w:r w:rsidRPr="000C318B">
              <w:rPr>
                <w:lang w:val="ru-RU"/>
              </w:rPr>
              <w:t>4</w:t>
            </w:r>
            <w:proofErr w:type="gramEnd"/>
            <w:r w:rsidRPr="000C318B">
              <w:rPr>
                <w:lang w:val="ru-RU"/>
              </w:rPr>
              <w:t xml:space="preserve">. </w:t>
            </w:r>
            <w:proofErr w:type="spellStart"/>
            <w:r w:rsidRPr="000C318B">
              <w:rPr>
                <w:lang w:val="ru-RU"/>
              </w:rPr>
              <w:t>Здатність</w:t>
            </w:r>
            <w:proofErr w:type="spellEnd"/>
            <w:r w:rsidRPr="000C318B">
              <w:rPr>
                <w:lang w:val="ru-RU"/>
              </w:rPr>
              <w:t xml:space="preserve"> </w:t>
            </w:r>
            <w:proofErr w:type="spellStart"/>
            <w:r w:rsidRPr="000C318B">
              <w:rPr>
                <w:lang w:val="ru-RU"/>
              </w:rPr>
              <w:t>спілкуватися</w:t>
            </w:r>
            <w:proofErr w:type="spellEnd"/>
            <w:r w:rsidRPr="000C318B">
              <w:rPr>
                <w:lang w:val="ru-RU"/>
              </w:rPr>
              <w:t xml:space="preserve"> </w:t>
            </w:r>
            <w:proofErr w:type="gramStart"/>
            <w:r w:rsidRPr="000C318B">
              <w:rPr>
                <w:lang w:val="ru-RU"/>
              </w:rPr>
              <w:t>державною</w:t>
            </w:r>
            <w:proofErr w:type="gramEnd"/>
            <w:r w:rsidRPr="000C318B">
              <w:rPr>
                <w:lang w:val="ru-RU"/>
              </w:rPr>
              <w:t xml:space="preserve"> </w:t>
            </w:r>
            <w:proofErr w:type="spellStart"/>
            <w:r w:rsidRPr="000C318B">
              <w:rPr>
                <w:lang w:val="ru-RU"/>
              </w:rPr>
              <w:t>мовою</w:t>
            </w:r>
            <w:proofErr w:type="spellEnd"/>
            <w:r w:rsidRPr="000C318B">
              <w:rPr>
                <w:lang w:val="ru-RU"/>
              </w:rPr>
              <w:t xml:space="preserve"> як </w:t>
            </w:r>
            <w:proofErr w:type="spellStart"/>
            <w:r w:rsidRPr="000C318B">
              <w:rPr>
                <w:lang w:val="ru-RU"/>
              </w:rPr>
              <w:t>усно</w:t>
            </w:r>
            <w:proofErr w:type="spellEnd"/>
            <w:r w:rsidRPr="000C318B">
              <w:rPr>
                <w:lang w:val="ru-RU"/>
              </w:rPr>
              <w:t xml:space="preserve">, так і </w:t>
            </w:r>
            <w:proofErr w:type="spellStart"/>
            <w:r w:rsidRPr="000C318B">
              <w:rPr>
                <w:lang w:val="ru-RU"/>
              </w:rPr>
              <w:t>письмово</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 xml:space="preserve">ЗК5. </w:t>
            </w:r>
            <w:proofErr w:type="spellStart"/>
            <w:r w:rsidRPr="000C318B">
              <w:rPr>
                <w:lang w:val="ru-RU"/>
              </w:rPr>
              <w:t>Навички</w:t>
            </w:r>
            <w:proofErr w:type="spellEnd"/>
            <w:r w:rsidRPr="000C318B">
              <w:rPr>
                <w:lang w:val="ru-RU"/>
              </w:rPr>
              <w:t xml:space="preserve"> </w:t>
            </w:r>
            <w:proofErr w:type="spellStart"/>
            <w:r w:rsidRPr="000C318B">
              <w:rPr>
                <w:lang w:val="ru-RU"/>
              </w:rPr>
              <w:t>використання</w:t>
            </w:r>
            <w:proofErr w:type="spellEnd"/>
            <w:r w:rsidRPr="000C318B">
              <w:rPr>
                <w:lang w:val="ru-RU"/>
              </w:rPr>
              <w:t xml:space="preserve"> </w:t>
            </w:r>
            <w:proofErr w:type="spellStart"/>
            <w:r w:rsidRPr="000C318B">
              <w:rPr>
                <w:lang w:val="ru-RU"/>
              </w:rPr>
              <w:t>інформаційних</w:t>
            </w:r>
            <w:proofErr w:type="spellEnd"/>
            <w:r w:rsidRPr="000C318B">
              <w:rPr>
                <w:lang w:val="ru-RU"/>
              </w:rPr>
              <w:t xml:space="preserve"> і </w:t>
            </w:r>
            <w:proofErr w:type="spellStart"/>
            <w:r w:rsidRPr="000C318B">
              <w:rPr>
                <w:lang w:val="ru-RU"/>
              </w:rPr>
              <w:t>комунікаційних</w:t>
            </w:r>
            <w:proofErr w:type="spellEnd"/>
            <w:r w:rsidRPr="000C318B">
              <w:rPr>
                <w:lang w:val="ru-RU"/>
              </w:rPr>
              <w:t xml:space="preserve"> </w:t>
            </w:r>
            <w:proofErr w:type="spellStart"/>
            <w:r w:rsidRPr="000C318B">
              <w:rPr>
                <w:lang w:val="ru-RU"/>
              </w:rPr>
              <w:t>технологій</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ЗК</w:t>
            </w:r>
            <w:proofErr w:type="gramStart"/>
            <w:r w:rsidRPr="000C318B">
              <w:rPr>
                <w:lang w:val="ru-RU"/>
              </w:rPr>
              <w:t>6</w:t>
            </w:r>
            <w:proofErr w:type="gramEnd"/>
            <w:r w:rsidRPr="000C318B">
              <w:rPr>
                <w:lang w:val="ru-RU"/>
              </w:rPr>
              <w:t xml:space="preserve">. </w:t>
            </w:r>
            <w:proofErr w:type="spellStart"/>
            <w:r w:rsidRPr="000C318B">
              <w:rPr>
                <w:lang w:val="ru-RU"/>
              </w:rPr>
              <w:t>Здатність</w:t>
            </w:r>
            <w:proofErr w:type="spellEnd"/>
            <w:r w:rsidRPr="000C318B">
              <w:rPr>
                <w:lang w:val="ru-RU"/>
              </w:rPr>
              <w:t xml:space="preserve"> </w:t>
            </w:r>
            <w:proofErr w:type="spellStart"/>
            <w:r w:rsidRPr="000C318B">
              <w:rPr>
                <w:lang w:val="ru-RU"/>
              </w:rPr>
              <w:t>працювати</w:t>
            </w:r>
            <w:proofErr w:type="spellEnd"/>
            <w:r w:rsidRPr="000C318B">
              <w:rPr>
                <w:lang w:val="ru-RU"/>
              </w:rPr>
              <w:t xml:space="preserve"> як у </w:t>
            </w:r>
            <w:proofErr w:type="spellStart"/>
            <w:r w:rsidRPr="000C318B">
              <w:rPr>
                <w:lang w:val="ru-RU"/>
              </w:rPr>
              <w:t>команді</w:t>
            </w:r>
            <w:proofErr w:type="spellEnd"/>
            <w:r w:rsidRPr="000C318B">
              <w:rPr>
                <w:lang w:val="ru-RU"/>
              </w:rPr>
              <w:t xml:space="preserve">, так і </w:t>
            </w:r>
            <w:proofErr w:type="spellStart"/>
            <w:r w:rsidRPr="000C318B">
              <w:rPr>
                <w:lang w:val="ru-RU"/>
              </w:rPr>
              <w:t>самостійно</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ЗК</w:t>
            </w:r>
            <w:proofErr w:type="gramStart"/>
            <w:r w:rsidRPr="000C318B">
              <w:rPr>
                <w:lang w:val="ru-RU"/>
              </w:rPr>
              <w:t>7</w:t>
            </w:r>
            <w:proofErr w:type="gramEnd"/>
            <w:r w:rsidRPr="000C318B">
              <w:rPr>
                <w:lang w:val="ru-RU"/>
              </w:rPr>
              <w:t xml:space="preserve">. </w:t>
            </w:r>
            <w:proofErr w:type="spellStart"/>
            <w:r w:rsidRPr="000C318B">
              <w:rPr>
                <w:lang w:val="ru-RU"/>
              </w:rPr>
              <w:t>Здатність</w:t>
            </w:r>
            <w:proofErr w:type="spellEnd"/>
            <w:r w:rsidRPr="000C318B">
              <w:rPr>
                <w:lang w:val="ru-RU"/>
              </w:rPr>
              <w:t xml:space="preserve"> до </w:t>
            </w:r>
            <w:proofErr w:type="spellStart"/>
            <w:r w:rsidRPr="000C318B">
              <w:rPr>
                <w:lang w:val="ru-RU"/>
              </w:rPr>
              <w:t>адаптації</w:t>
            </w:r>
            <w:proofErr w:type="spellEnd"/>
            <w:r w:rsidRPr="000C318B">
              <w:rPr>
                <w:lang w:val="ru-RU"/>
              </w:rPr>
              <w:t xml:space="preserve"> та </w:t>
            </w:r>
            <w:proofErr w:type="spellStart"/>
            <w:r w:rsidRPr="000C318B">
              <w:rPr>
                <w:lang w:val="ru-RU"/>
              </w:rPr>
              <w:t>дії</w:t>
            </w:r>
            <w:proofErr w:type="spellEnd"/>
            <w:r w:rsidRPr="000C318B">
              <w:rPr>
                <w:lang w:val="ru-RU"/>
              </w:rPr>
              <w:t xml:space="preserve"> в </w:t>
            </w:r>
            <w:proofErr w:type="spellStart"/>
            <w:proofErr w:type="gramStart"/>
            <w:r w:rsidRPr="000C318B">
              <w:rPr>
                <w:lang w:val="ru-RU"/>
              </w:rPr>
              <w:t>нов</w:t>
            </w:r>
            <w:proofErr w:type="gramEnd"/>
            <w:r w:rsidRPr="000C318B">
              <w:rPr>
                <w:lang w:val="ru-RU"/>
              </w:rPr>
              <w:t>ій</w:t>
            </w:r>
            <w:proofErr w:type="spellEnd"/>
            <w:r w:rsidRPr="000C318B">
              <w:rPr>
                <w:lang w:val="ru-RU"/>
              </w:rPr>
              <w:t xml:space="preserve"> </w:t>
            </w:r>
            <w:proofErr w:type="spellStart"/>
            <w:r w:rsidRPr="000C318B">
              <w:rPr>
                <w:lang w:val="ru-RU"/>
              </w:rPr>
              <w:t>ситуації</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 xml:space="preserve">ЗК8. </w:t>
            </w:r>
            <w:proofErr w:type="spellStart"/>
            <w:r w:rsidRPr="000C318B">
              <w:rPr>
                <w:lang w:val="ru-RU"/>
              </w:rPr>
              <w:t>Здатність</w:t>
            </w:r>
            <w:proofErr w:type="spellEnd"/>
            <w:r w:rsidRPr="000C318B">
              <w:rPr>
                <w:lang w:val="ru-RU"/>
              </w:rPr>
              <w:t xml:space="preserve"> до </w:t>
            </w:r>
            <w:proofErr w:type="gramStart"/>
            <w:r w:rsidRPr="000C318B">
              <w:rPr>
                <w:lang w:val="ru-RU"/>
              </w:rPr>
              <w:t>креативного</w:t>
            </w:r>
            <w:proofErr w:type="gramEnd"/>
            <w:r w:rsidRPr="000C318B">
              <w:rPr>
                <w:lang w:val="ru-RU"/>
              </w:rPr>
              <w:t xml:space="preserve"> та критичного </w:t>
            </w:r>
            <w:proofErr w:type="spellStart"/>
            <w:r w:rsidRPr="000C318B">
              <w:rPr>
                <w:lang w:val="ru-RU"/>
              </w:rPr>
              <w:t>мислення</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ЗК</w:t>
            </w:r>
            <w:proofErr w:type="gramStart"/>
            <w:r w:rsidRPr="000C318B">
              <w:rPr>
                <w:lang w:val="ru-RU"/>
              </w:rPr>
              <w:t>9</w:t>
            </w:r>
            <w:proofErr w:type="gramEnd"/>
            <w:r w:rsidRPr="000C318B">
              <w:rPr>
                <w:lang w:val="ru-RU"/>
              </w:rPr>
              <w:t xml:space="preserve">. </w:t>
            </w:r>
            <w:proofErr w:type="spellStart"/>
            <w:r w:rsidRPr="000C318B">
              <w:rPr>
                <w:lang w:val="ru-RU"/>
              </w:rPr>
              <w:t>Здатність</w:t>
            </w:r>
            <w:proofErr w:type="spellEnd"/>
            <w:r w:rsidRPr="000C318B">
              <w:rPr>
                <w:lang w:val="ru-RU"/>
              </w:rPr>
              <w:t xml:space="preserve"> </w:t>
            </w:r>
            <w:proofErr w:type="spellStart"/>
            <w:r w:rsidRPr="000C318B">
              <w:rPr>
                <w:lang w:val="ru-RU"/>
              </w:rPr>
              <w:t>приймати</w:t>
            </w:r>
            <w:proofErr w:type="spellEnd"/>
            <w:r w:rsidRPr="000C318B">
              <w:rPr>
                <w:lang w:val="ru-RU"/>
              </w:rPr>
              <w:t xml:space="preserve"> </w:t>
            </w:r>
            <w:proofErr w:type="spellStart"/>
            <w:r w:rsidRPr="000C318B">
              <w:rPr>
                <w:lang w:val="ru-RU"/>
              </w:rPr>
              <w:t>обґрунтовані</w:t>
            </w:r>
            <w:proofErr w:type="spellEnd"/>
            <w:r w:rsidRPr="000C318B">
              <w:rPr>
                <w:lang w:val="ru-RU"/>
              </w:rPr>
              <w:t xml:space="preserve"> </w:t>
            </w:r>
            <w:proofErr w:type="spellStart"/>
            <w:proofErr w:type="gramStart"/>
            <w:r w:rsidRPr="000C318B">
              <w:rPr>
                <w:lang w:val="ru-RU"/>
              </w:rPr>
              <w:t>р</w:t>
            </w:r>
            <w:proofErr w:type="gramEnd"/>
            <w:r w:rsidRPr="000C318B">
              <w:rPr>
                <w:lang w:val="ru-RU"/>
              </w:rPr>
              <w:t>ішення</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 xml:space="preserve">ЗК10. </w:t>
            </w:r>
            <w:proofErr w:type="spellStart"/>
            <w:r w:rsidRPr="000C318B">
              <w:rPr>
                <w:lang w:val="ru-RU"/>
              </w:rPr>
              <w:t>Навички</w:t>
            </w:r>
            <w:proofErr w:type="spellEnd"/>
            <w:r w:rsidRPr="000C318B">
              <w:rPr>
                <w:lang w:val="ru-RU"/>
              </w:rPr>
              <w:t xml:space="preserve"> </w:t>
            </w:r>
            <w:proofErr w:type="spellStart"/>
            <w:r w:rsidRPr="000C318B">
              <w:rPr>
                <w:lang w:val="ru-RU"/>
              </w:rPr>
              <w:t>міжособистісної</w:t>
            </w:r>
            <w:proofErr w:type="spellEnd"/>
            <w:r w:rsidRPr="000C318B">
              <w:rPr>
                <w:lang w:val="ru-RU"/>
              </w:rPr>
              <w:t xml:space="preserve"> </w:t>
            </w:r>
            <w:proofErr w:type="spellStart"/>
            <w:r w:rsidRPr="000C318B">
              <w:rPr>
                <w:lang w:val="ru-RU"/>
              </w:rPr>
              <w:t>взаємодії</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 xml:space="preserve">ЗК11. </w:t>
            </w:r>
            <w:proofErr w:type="spellStart"/>
            <w:r w:rsidRPr="000C318B">
              <w:rPr>
                <w:lang w:val="ru-RU"/>
              </w:rPr>
              <w:t>Здатність</w:t>
            </w:r>
            <w:proofErr w:type="spellEnd"/>
            <w:r w:rsidRPr="000C318B">
              <w:rPr>
                <w:lang w:val="ru-RU"/>
              </w:rPr>
              <w:t xml:space="preserve"> </w:t>
            </w:r>
            <w:proofErr w:type="spellStart"/>
            <w:r w:rsidRPr="000C318B">
              <w:rPr>
                <w:lang w:val="ru-RU"/>
              </w:rPr>
              <w:t>виявляти</w:t>
            </w:r>
            <w:proofErr w:type="spellEnd"/>
            <w:r w:rsidRPr="000C318B">
              <w:rPr>
                <w:lang w:val="ru-RU"/>
              </w:rPr>
              <w:t xml:space="preserve"> </w:t>
            </w:r>
            <w:proofErr w:type="spellStart"/>
            <w:r w:rsidRPr="000C318B">
              <w:rPr>
                <w:lang w:val="ru-RU"/>
              </w:rPr>
              <w:t>ініціативу</w:t>
            </w:r>
            <w:proofErr w:type="spellEnd"/>
            <w:r w:rsidRPr="000C318B">
              <w:rPr>
                <w:lang w:val="ru-RU"/>
              </w:rPr>
              <w:t xml:space="preserve"> та </w:t>
            </w:r>
            <w:proofErr w:type="spellStart"/>
            <w:proofErr w:type="gramStart"/>
            <w:r w:rsidRPr="000C318B">
              <w:rPr>
                <w:lang w:val="ru-RU"/>
              </w:rPr>
              <w:t>п</w:t>
            </w:r>
            <w:proofErr w:type="gramEnd"/>
            <w:r w:rsidRPr="000C318B">
              <w:rPr>
                <w:lang w:val="ru-RU"/>
              </w:rPr>
              <w:t>ідприємливість</w:t>
            </w:r>
            <w:proofErr w:type="spellEnd"/>
            <w:r w:rsidRPr="000C318B">
              <w:rPr>
                <w:lang w:val="ru-RU"/>
              </w:rPr>
              <w:t>.</w:t>
            </w:r>
          </w:p>
          <w:p w:rsidR="000C318B" w:rsidRPr="000C318B" w:rsidRDefault="000C318B" w:rsidP="000C318B">
            <w:pPr>
              <w:ind w:firstLine="34"/>
              <w:contextualSpacing/>
              <w:jc w:val="both"/>
              <w:rPr>
                <w:lang w:val="ru-RU"/>
              </w:rPr>
            </w:pPr>
            <w:r w:rsidRPr="000C318B">
              <w:rPr>
                <w:lang w:val="ru-RU"/>
              </w:rPr>
              <w:t xml:space="preserve">ЗК12. </w:t>
            </w:r>
            <w:proofErr w:type="spellStart"/>
            <w:r w:rsidRPr="000C318B">
              <w:rPr>
                <w:lang w:val="ru-RU"/>
              </w:rPr>
              <w:t>Здатність</w:t>
            </w:r>
            <w:proofErr w:type="spellEnd"/>
            <w:r w:rsidRPr="000C318B">
              <w:rPr>
                <w:lang w:val="ru-RU"/>
              </w:rPr>
              <w:t xml:space="preserve"> </w:t>
            </w:r>
            <w:proofErr w:type="spellStart"/>
            <w:proofErr w:type="gramStart"/>
            <w:r w:rsidRPr="000C318B">
              <w:rPr>
                <w:lang w:val="ru-RU"/>
              </w:rPr>
              <w:t>св</w:t>
            </w:r>
            <w:proofErr w:type="gramEnd"/>
            <w:r w:rsidRPr="000C318B">
              <w:rPr>
                <w:lang w:val="ru-RU"/>
              </w:rPr>
              <w:t>ідомо</w:t>
            </w:r>
            <w:proofErr w:type="spellEnd"/>
            <w:r w:rsidRPr="000C318B">
              <w:rPr>
                <w:lang w:val="ru-RU"/>
              </w:rPr>
              <w:t xml:space="preserve"> та </w:t>
            </w:r>
            <w:proofErr w:type="spellStart"/>
            <w:r w:rsidRPr="000C318B">
              <w:rPr>
                <w:lang w:val="ru-RU"/>
              </w:rPr>
              <w:t>соціально</w:t>
            </w:r>
            <w:proofErr w:type="spellEnd"/>
            <w:r w:rsidRPr="000C318B">
              <w:rPr>
                <w:lang w:val="ru-RU"/>
              </w:rPr>
              <w:t xml:space="preserve"> </w:t>
            </w:r>
            <w:proofErr w:type="spellStart"/>
            <w:r w:rsidRPr="000C318B">
              <w:rPr>
                <w:lang w:val="ru-RU"/>
              </w:rPr>
              <w:t>відповідально</w:t>
            </w:r>
            <w:proofErr w:type="spellEnd"/>
            <w:r w:rsidRPr="000C318B">
              <w:rPr>
                <w:lang w:val="ru-RU"/>
              </w:rPr>
              <w:t xml:space="preserve"> </w:t>
            </w:r>
            <w:proofErr w:type="spellStart"/>
            <w:r w:rsidRPr="000C318B">
              <w:rPr>
                <w:lang w:val="ru-RU"/>
              </w:rPr>
              <w:t>діяти</w:t>
            </w:r>
            <w:proofErr w:type="spellEnd"/>
            <w:r w:rsidRPr="000C318B">
              <w:rPr>
                <w:lang w:val="ru-RU"/>
              </w:rPr>
              <w:t xml:space="preserve"> на</w:t>
            </w:r>
          </w:p>
          <w:p w:rsidR="000C318B" w:rsidRPr="000C318B" w:rsidRDefault="000C318B" w:rsidP="000C318B">
            <w:pPr>
              <w:ind w:firstLine="34"/>
              <w:contextualSpacing/>
              <w:jc w:val="both"/>
              <w:rPr>
                <w:sz w:val="28"/>
                <w:szCs w:val="28"/>
                <w:lang w:val="ru-RU"/>
              </w:rPr>
            </w:pPr>
            <w:proofErr w:type="spellStart"/>
            <w:r w:rsidRPr="000C318B">
              <w:rPr>
                <w:lang w:val="ru-RU"/>
              </w:rPr>
              <w:t>основі</w:t>
            </w:r>
            <w:proofErr w:type="spellEnd"/>
            <w:r w:rsidRPr="000C318B">
              <w:rPr>
                <w:lang w:val="ru-RU"/>
              </w:rPr>
              <w:t xml:space="preserve"> </w:t>
            </w:r>
            <w:proofErr w:type="spellStart"/>
            <w:r w:rsidRPr="000C318B">
              <w:rPr>
                <w:lang w:val="ru-RU"/>
              </w:rPr>
              <w:t>етичних</w:t>
            </w:r>
            <w:proofErr w:type="spellEnd"/>
            <w:r w:rsidRPr="000C318B">
              <w:rPr>
                <w:lang w:val="ru-RU"/>
              </w:rPr>
              <w:t xml:space="preserve"> </w:t>
            </w:r>
            <w:proofErr w:type="spellStart"/>
            <w:r w:rsidRPr="000C318B">
              <w:rPr>
                <w:lang w:val="ru-RU"/>
              </w:rPr>
              <w:t>міркувань</w:t>
            </w:r>
            <w:proofErr w:type="spellEnd"/>
            <w:r w:rsidRPr="000C318B">
              <w:rPr>
                <w:lang w:val="ru-RU"/>
              </w:rPr>
              <w:t>.</w:t>
            </w:r>
          </w:p>
        </w:tc>
      </w:tr>
    </w:tbl>
    <w:p w:rsidR="000C318B" w:rsidRPr="000C318B" w:rsidRDefault="000C318B" w:rsidP="000C318B">
      <w:pPr>
        <w:ind w:left="720"/>
        <w:contextualSpacing/>
        <w:jc w:val="both"/>
        <w:rPr>
          <w:b/>
          <w:sz w:val="28"/>
          <w:szCs w:val="28"/>
        </w:rPr>
      </w:pPr>
    </w:p>
    <w:p w:rsidR="000C318B" w:rsidRPr="000C318B" w:rsidRDefault="000C318B" w:rsidP="000C318B">
      <w:pPr>
        <w:jc w:val="center"/>
        <w:rPr>
          <w:b/>
          <w:sz w:val="28"/>
          <w:szCs w:val="28"/>
        </w:rPr>
      </w:pPr>
      <w:r w:rsidRPr="000C318B">
        <w:rPr>
          <w:b/>
          <w:sz w:val="28"/>
          <w:szCs w:val="28"/>
        </w:rPr>
        <w:t>Програмні результати навчання:</w:t>
      </w:r>
    </w:p>
    <w:tbl>
      <w:tblPr>
        <w:tblStyle w:val="a4"/>
        <w:tblW w:w="0" w:type="auto"/>
        <w:tblInd w:w="-318" w:type="dxa"/>
        <w:tblLook w:val="04A0" w:firstRow="1" w:lastRow="0" w:firstColumn="1" w:lastColumn="0" w:noHBand="0" w:noVBand="1"/>
      </w:tblPr>
      <w:tblGrid>
        <w:gridCol w:w="2836"/>
        <w:gridCol w:w="7053"/>
      </w:tblGrid>
      <w:tr w:rsidR="000C318B" w:rsidRPr="000C318B" w:rsidTr="00035B03">
        <w:tc>
          <w:tcPr>
            <w:tcW w:w="2836" w:type="dxa"/>
          </w:tcPr>
          <w:p w:rsidR="000C318B" w:rsidRPr="000C318B" w:rsidRDefault="000C318B" w:rsidP="000C318B">
            <w:pPr>
              <w:rPr>
                <w:lang w:val="ru-RU"/>
              </w:rPr>
            </w:pPr>
            <w:proofErr w:type="spellStart"/>
            <w:r w:rsidRPr="000C318B">
              <w:rPr>
                <w:lang w:val="ru-RU"/>
              </w:rPr>
              <w:t>Програмні</w:t>
            </w:r>
            <w:proofErr w:type="spellEnd"/>
            <w:r w:rsidRPr="000C318B">
              <w:rPr>
                <w:lang w:val="ru-RU"/>
              </w:rPr>
              <w:t xml:space="preserve"> </w:t>
            </w:r>
            <w:proofErr w:type="spellStart"/>
            <w:r w:rsidRPr="000C318B">
              <w:rPr>
                <w:lang w:val="ru-RU"/>
              </w:rPr>
              <w:t>результати</w:t>
            </w:r>
            <w:proofErr w:type="spellEnd"/>
          </w:p>
          <w:p w:rsidR="000C318B" w:rsidRPr="000C318B" w:rsidRDefault="000C318B" w:rsidP="000C318B">
            <w:pPr>
              <w:rPr>
                <w:lang w:val="ru-RU"/>
              </w:rPr>
            </w:pPr>
            <w:proofErr w:type="spellStart"/>
            <w:r w:rsidRPr="000C318B">
              <w:rPr>
                <w:lang w:val="ru-RU"/>
              </w:rPr>
              <w:t>навчання</w:t>
            </w:r>
            <w:proofErr w:type="spellEnd"/>
            <w:r w:rsidRPr="000C318B">
              <w:rPr>
                <w:lang w:val="ru-RU"/>
              </w:rPr>
              <w:t xml:space="preserve"> (ПРН)</w:t>
            </w:r>
          </w:p>
        </w:tc>
        <w:tc>
          <w:tcPr>
            <w:tcW w:w="7053" w:type="dxa"/>
          </w:tcPr>
          <w:p w:rsidR="000C318B" w:rsidRPr="000C318B" w:rsidRDefault="000C318B" w:rsidP="000C318B">
            <w:pPr>
              <w:rPr>
                <w:lang w:val="ru-RU"/>
              </w:rPr>
            </w:pPr>
            <w:r w:rsidRPr="000C318B">
              <w:rPr>
                <w:lang w:val="ru-RU"/>
              </w:rPr>
              <w:t>ПРН</w:t>
            </w:r>
            <w:proofErr w:type="gramStart"/>
            <w:r w:rsidRPr="000C318B">
              <w:rPr>
                <w:lang w:val="ru-RU"/>
              </w:rPr>
              <w:t>1</w:t>
            </w:r>
            <w:proofErr w:type="gramEnd"/>
            <w:r w:rsidRPr="000C318B">
              <w:rPr>
                <w:lang w:val="ru-RU"/>
              </w:rPr>
              <w:t xml:space="preserve">. </w:t>
            </w:r>
            <w:proofErr w:type="spellStart"/>
            <w:r w:rsidRPr="000C318B">
              <w:rPr>
                <w:lang w:val="ru-RU"/>
              </w:rPr>
              <w:t>Базові</w:t>
            </w:r>
            <w:proofErr w:type="spellEnd"/>
            <w:r w:rsidRPr="000C318B">
              <w:rPr>
                <w:lang w:val="ru-RU"/>
              </w:rPr>
              <w:t xml:space="preserve"> </w:t>
            </w:r>
            <w:proofErr w:type="spellStart"/>
            <w:r w:rsidRPr="000C318B">
              <w:rPr>
                <w:lang w:val="ru-RU"/>
              </w:rPr>
              <w:t>уявлення</w:t>
            </w:r>
            <w:proofErr w:type="spellEnd"/>
            <w:r w:rsidRPr="000C318B">
              <w:rPr>
                <w:lang w:val="ru-RU"/>
              </w:rPr>
              <w:t xml:space="preserve"> про </w:t>
            </w:r>
            <w:proofErr w:type="spellStart"/>
            <w:r w:rsidRPr="000C318B">
              <w:rPr>
                <w:lang w:val="ru-RU"/>
              </w:rPr>
              <w:t>основи</w:t>
            </w:r>
            <w:proofErr w:type="spellEnd"/>
            <w:r w:rsidRPr="000C318B">
              <w:rPr>
                <w:lang w:val="ru-RU"/>
              </w:rPr>
              <w:t xml:space="preserve"> </w:t>
            </w:r>
            <w:proofErr w:type="spellStart"/>
            <w:r w:rsidRPr="000C318B">
              <w:rPr>
                <w:lang w:val="ru-RU"/>
              </w:rPr>
              <w:t>філософії</w:t>
            </w:r>
            <w:proofErr w:type="spellEnd"/>
            <w:r w:rsidRPr="000C318B">
              <w:rPr>
                <w:lang w:val="ru-RU"/>
              </w:rPr>
              <w:t xml:space="preserve">, </w:t>
            </w:r>
            <w:proofErr w:type="spellStart"/>
            <w:r w:rsidRPr="000C318B">
              <w:rPr>
                <w:lang w:val="ru-RU"/>
              </w:rPr>
              <w:t>правознавства</w:t>
            </w:r>
            <w:proofErr w:type="spellEnd"/>
            <w:r w:rsidRPr="000C318B">
              <w:rPr>
                <w:lang w:val="ru-RU"/>
              </w:rPr>
              <w:t xml:space="preserve">, </w:t>
            </w:r>
            <w:proofErr w:type="spellStart"/>
            <w:r w:rsidRPr="000C318B">
              <w:rPr>
                <w:lang w:val="ru-RU"/>
              </w:rPr>
              <w:t>що</w:t>
            </w:r>
            <w:proofErr w:type="spellEnd"/>
            <w:r w:rsidRPr="000C318B">
              <w:rPr>
                <w:lang w:val="ru-RU"/>
              </w:rPr>
              <w:t xml:space="preserve"> </w:t>
            </w:r>
            <w:proofErr w:type="spellStart"/>
            <w:r w:rsidRPr="000C318B">
              <w:rPr>
                <w:lang w:val="ru-RU"/>
              </w:rPr>
              <w:t>сприяють</w:t>
            </w:r>
            <w:proofErr w:type="spellEnd"/>
            <w:r w:rsidRPr="000C318B">
              <w:rPr>
                <w:lang w:val="ru-RU"/>
              </w:rPr>
              <w:t xml:space="preserve"> </w:t>
            </w:r>
            <w:proofErr w:type="spellStart"/>
            <w:r w:rsidRPr="000C318B">
              <w:rPr>
                <w:lang w:val="ru-RU"/>
              </w:rPr>
              <w:t>розвитку</w:t>
            </w:r>
            <w:proofErr w:type="spellEnd"/>
            <w:r w:rsidRPr="000C318B">
              <w:rPr>
                <w:lang w:val="ru-RU"/>
              </w:rPr>
              <w:t xml:space="preserve"> </w:t>
            </w:r>
            <w:proofErr w:type="spellStart"/>
            <w:r w:rsidRPr="000C318B">
              <w:rPr>
                <w:lang w:val="ru-RU"/>
              </w:rPr>
              <w:t>загальної</w:t>
            </w:r>
            <w:proofErr w:type="spellEnd"/>
            <w:r w:rsidRPr="000C318B">
              <w:rPr>
                <w:lang w:val="ru-RU"/>
              </w:rPr>
              <w:t xml:space="preserve"> </w:t>
            </w:r>
            <w:proofErr w:type="spellStart"/>
            <w:r w:rsidRPr="000C318B">
              <w:rPr>
                <w:lang w:val="ru-RU"/>
              </w:rPr>
              <w:t>культури</w:t>
            </w:r>
            <w:proofErr w:type="spellEnd"/>
            <w:r w:rsidRPr="000C318B">
              <w:rPr>
                <w:lang w:val="ru-RU"/>
              </w:rPr>
              <w:t xml:space="preserve"> й </w:t>
            </w:r>
            <w:proofErr w:type="spellStart"/>
            <w:proofErr w:type="gramStart"/>
            <w:r w:rsidRPr="000C318B">
              <w:rPr>
                <w:lang w:val="ru-RU"/>
              </w:rPr>
              <w:t>соц</w:t>
            </w:r>
            <w:proofErr w:type="gramEnd"/>
            <w:r w:rsidRPr="000C318B">
              <w:rPr>
                <w:lang w:val="ru-RU"/>
              </w:rPr>
              <w:t>іалізації</w:t>
            </w:r>
            <w:proofErr w:type="spellEnd"/>
            <w:r w:rsidRPr="000C318B">
              <w:rPr>
                <w:lang w:val="ru-RU"/>
              </w:rPr>
              <w:t xml:space="preserve"> </w:t>
            </w:r>
            <w:proofErr w:type="spellStart"/>
            <w:r w:rsidRPr="000C318B">
              <w:rPr>
                <w:lang w:val="ru-RU"/>
              </w:rPr>
              <w:t>особистості</w:t>
            </w:r>
            <w:proofErr w:type="spellEnd"/>
            <w:r w:rsidRPr="000C318B">
              <w:rPr>
                <w:lang w:val="ru-RU"/>
              </w:rPr>
              <w:t xml:space="preserve">, </w:t>
            </w:r>
            <w:proofErr w:type="spellStart"/>
            <w:r w:rsidRPr="000C318B">
              <w:rPr>
                <w:lang w:val="ru-RU"/>
              </w:rPr>
              <w:t>схильності</w:t>
            </w:r>
            <w:proofErr w:type="spellEnd"/>
            <w:r w:rsidRPr="000C318B">
              <w:rPr>
                <w:lang w:val="ru-RU"/>
              </w:rPr>
              <w:t xml:space="preserve"> до </w:t>
            </w:r>
            <w:proofErr w:type="spellStart"/>
            <w:r w:rsidRPr="000C318B">
              <w:rPr>
                <w:lang w:val="ru-RU"/>
              </w:rPr>
              <w:t>етичних</w:t>
            </w:r>
            <w:proofErr w:type="spellEnd"/>
            <w:r w:rsidRPr="000C318B">
              <w:rPr>
                <w:lang w:val="ru-RU"/>
              </w:rPr>
              <w:t xml:space="preserve"> </w:t>
            </w:r>
            <w:proofErr w:type="spellStart"/>
            <w:r w:rsidRPr="000C318B">
              <w:rPr>
                <w:lang w:val="ru-RU"/>
              </w:rPr>
              <w:t>цінностей</w:t>
            </w:r>
            <w:proofErr w:type="spellEnd"/>
            <w:r w:rsidRPr="000C318B">
              <w:rPr>
                <w:lang w:val="ru-RU"/>
              </w:rPr>
              <w:t xml:space="preserve">, </w:t>
            </w:r>
            <w:proofErr w:type="spellStart"/>
            <w:r w:rsidRPr="000C318B">
              <w:rPr>
                <w:lang w:val="ru-RU"/>
              </w:rPr>
              <w:t>знання</w:t>
            </w:r>
            <w:proofErr w:type="spellEnd"/>
            <w:r w:rsidRPr="000C318B">
              <w:rPr>
                <w:lang w:val="ru-RU"/>
              </w:rPr>
              <w:t xml:space="preserve"> </w:t>
            </w:r>
            <w:proofErr w:type="spellStart"/>
            <w:r w:rsidRPr="000C318B">
              <w:rPr>
                <w:lang w:val="ru-RU"/>
              </w:rPr>
              <w:t>вітчизняної</w:t>
            </w:r>
            <w:proofErr w:type="spellEnd"/>
            <w:r w:rsidRPr="000C318B">
              <w:rPr>
                <w:lang w:val="ru-RU"/>
              </w:rPr>
              <w:t xml:space="preserve"> </w:t>
            </w:r>
            <w:proofErr w:type="spellStart"/>
            <w:r w:rsidRPr="000C318B">
              <w:rPr>
                <w:lang w:val="ru-RU"/>
              </w:rPr>
              <w:t>історії</w:t>
            </w:r>
            <w:proofErr w:type="spellEnd"/>
            <w:r w:rsidRPr="000C318B">
              <w:rPr>
                <w:lang w:val="ru-RU"/>
              </w:rPr>
              <w:t xml:space="preserve">, </w:t>
            </w:r>
            <w:proofErr w:type="spellStart"/>
            <w:r w:rsidRPr="000C318B">
              <w:rPr>
                <w:lang w:val="ru-RU"/>
              </w:rPr>
              <w:t>економіки</w:t>
            </w:r>
            <w:proofErr w:type="spellEnd"/>
            <w:r w:rsidRPr="000C318B">
              <w:rPr>
                <w:lang w:val="ru-RU"/>
              </w:rPr>
              <w:t xml:space="preserve"> й права, </w:t>
            </w:r>
            <w:proofErr w:type="spellStart"/>
            <w:r w:rsidRPr="000C318B">
              <w:rPr>
                <w:lang w:val="ru-RU"/>
              </w:rPr>
              <w:t>розуміння</w:t>
            </w:r>
            <w:proofErr w:type="spellEnd"/>
          </w:p>
          <w:p w:rsidR="000C318B" w:rsidRPr="000C318B" w:rsidRDefault="000C318B" w:rsidP="000C318B">
            <w:pPr>
              <w:rPr>
                <w:lang w:val="ru-RU"/>
              </w:rPr>
            </w:pPr>
            <w:r w:rsidRPr="000C318B">
              <w:rPr>
                <w:lang w:val="ru-RU"/>
              </w:rPr>
              <w:t>причинно-</w:t>
            </w:r>
            <w:proofErr w:type="spellStart"/>
            <w:r w:rsidRPr="000C318B">
              <w:rPr>
                <w:lang w:val="ru-RU"/>
              </w:rPr>
              <w:t>наслідкових</w:t>
            </w:r>
            <w:proofErr w:type="spellEnd"/>
            <w:r w:rsidRPr="000C318B">
              <w:rPr>
                <w:lang w:val="ru-RU"/>
              </w:rPr>
              <w:t xml:space="preserve"> </w:t>
            </w:r>
            <w:proofErr w:type="spellStart"/>
            <w:r w:rsidRPr="000C318B">
              <w:rPr>
                <w:lang w:val="ru-RU"/>
              </w:rPr>
              <w:t>зв’язків</w:t>
            </w:r>
            <w:proofErr w:type="spellEnd"/>
            <w:r w:rsidRPr="000C318B">
              <w:rPr>
                <w:lang w:val="ru-RU"/>
              </w:rPr>
              <w:t xml:space="preserve"> </w:t>
            </w:r>
            <w:proofErr w:type="spellStart"/>
            <w:r w:rsidRPr="000C318B">
              <w:rPr>
                <w:lang w:val="ru-RU"/>
              </w:rPr>
              <w:t>розвитку</w:t>
            </w:r>
            <w:proofErr w:type="spellEnd"/>
            <w:r w:rsidRPr="000C318B">
              <w:rPr>
                <w:lang w:val="ru-RU"/>
              </w:rPr>
              <w:t xml:space="preserve"> </w:t>
            </w:r>
            <w:proofErr w:type="spellStart"/>
            <w:r w:rsidRPr="000C318B">
              <w:rPr>
                <w:lang w:val="ru-RU"/>
              </w:rPr>
              <w:t>суспільства</w:t>
            </w:r>
            <w:proofErr w:type="spellEnd"/>
            <w:r w:rsidRPr="000C318B">
              <w:rPr>
                <w:lang w:val="ru-RU"/>
              </w:rPr>
              <w:t xml:space="preserve"> й </w:t>
            </w:r>
            <w:proofErr w:type="spellStart"/>
            <w:r w:rsidRPr="000C318B">
              <w:rPr>
                <w:lang w:val="ru-RU"/>
              </w:rPr>
              <w:t>уміння</w:t>
            </w:r>
            <w:proofErr w:type="spellEnd"/>
            <w:r w:rsidRPr="000C318B">
              <w:rPr>
                <w:lang w:val="ru-RU"/>
              </w:rPr>
              <w:t xml:space="preserve"> </w:t>
            </w:r>
            <w:proofErr w:type="spellStart"/>
            <w:r w:rsidRPr="000C318B">
              <w:rPr>
                <w:lang w:val="ru-RU"/>
              </w:rPr>
              <w:t>їх</w:t>
            </w:r>
            <w:proofErr w:type="spellEnd"/>
            <w:r w:rsidRPr="000C318B">
              <w:rPr>
                <w:lang w:val="ru-RU"/>
              </w:rPr>
              <w:t xml:space="preserve"> </w:t>
            </w:r>
            <w:proofErr w:type="spellStart"/>
            <w:r w:rsidRPr="000C318B">
              <w:rPr>
                <w:lang w:val="ru-RU"/>
              </w:rPr>
              <w:t>використовувати</w:t>
            </w:r>
            <w:proofErr w:type="spellEnd"/>
            <w:r w:rsidRPr="000C318B">
              <w:rPr>
                <w:lang w:val="ru-RU"/>
              </w:rPr>
              <w:t xml:space="preserve"> в </w:t>
            </w:r>
            <w:proofErr w:type="spellStart"/>
            <w:r w:rsidRPr="000C318B">
              <w:rPr>
                <w:lang w:val="ru-RU"/>
              </w:rPr>
              <w:t>професійній</w:t>
            </w:r>
            <w:proofErr w:type="spellEnd"/>
            <w:r w:rsidRPr="000C318B">
              <w:rPr>
                <w:lang w:val="ru-RU"/>
              </w:rPr>
              <w:t xml:space="preserve"> і </w:t>
            </w:r>
            <w:proofErr w:type="spellStart"/>
            <w:proofErr w:type="gramStart"/>
            <w:r w:rsidRPr="000C318B">
              <w:rPr>
                <w:lang w:val="ru-RU"/>
              </w:rPr>
              <w:t>соц</w:t>
            </w:r>
            <w:proofErr w:type="gramEnd"/>
            <w:r w:rsidRPr="000C318B">
              <w:rPr>
                <w:lang w:val="ru-RU"/>
              </w:rPr>
              <w:t>іальній</w:t>
            </w:r>
            <w:proofErr w:type="spellEnd"/>
            <w:r w:rsidRPr="000C318B">
              <w:rPr>
                <w:lang w:val="ru-RU"/>
              </w:rPr>
              <w:t xml:space="preserve"> </w:t>
            </w:r>
            <w:proofErr w:type="spellStart"/>
            <w:r w:rsidRPr="000C318B">
              <w:rPr>
                <w:lang w:val="ru-RU"/>
              </w:rPr>
              <w:t>діяльності</w:t>
            </w:r>
            <w:proofErr w:type="spellEnd"/>
            <w:r w:rsidRPr="000C318B">
              <w:rPr>
                <w:lang w:val="ru-RU"/>
              </w:rPr>
              <w:t>.</w:t>
            </w:r>
          </w:p>
          <w:p w:rsidR="000C318B" w:rsidRPr="000C318B" w:rsidRDefault="000C318B" w:rsidP="000C318B">
            <w:pPr>
              <w:rPr>
                <w:lang w:val="ru-RU"/>
              </w:rPr>
            </w:pPr>
            <w:r w:rsidRPr="000C318B">
              <w:rPr>
                <w:lang w:val="ru-RU"/>
              </w:rPr>
              <w:t xml:space="preserve">ПРН13. </w:t>
            </w:r>
            <w:proofErr w:type="spellStart"/>
            <w:r w:rsidRPr="000C318B">
              <w:rPr>
                <w:lang w:val="ru-RU"/>
              </w:rPr>
              <w:t>Здатність</w:t>
            </w:r>
            <w:proofErr w:type="spellEnd"/>
            <w:r w:rsidRPr="000C318B">
              <w:rPr>
                <w:lang w:val="ru-RU"/>
              </w:rPr>
              <w:t xml:space="preserve"> </w:t>
            </w:r>
            <w:proofErr w:type="spellStart"/>
            <w:r w:rsidRPr="000C318B">
              <w:rPr>
                <w:lang w:val="ru-RU"/>
              </w:rPr>
              <w:t>творчо</w:t>
            </w:r>
            <w:proofErr w:type="spellEnd"/>
            <w:r w:rsidRPr="000C318B">
              <w:rPr>
                <w:lang w:val="ru-RU"/>
              </w:rPr>
              <w:t xml:space="preserve"> </w:t>
            </w:r>
            <w:proofErr w:type="spellStart"/>
            <w:r w:rsidRPr="000C318B">
              <w:rPr>
                <w:lang w:val="ru-RU"/>
              </w:rPr>
              <w:t>мислити</w:t>
            </w:r>
            <w:proofErr w:type="spellEnd"/>
            <w:r w:rsidRPr="000C318B">
              <w:rPr>
                <w:lang w:val="ru-RU"/>
              </w:rPr>
              <w:t xml:space="preserve">, </w:t>
            </w:r>
            <w:proofErr w:type="spellStart"/>
            <w:r w:rsidRPr="000C318B">
              <w:rPr>
                <w:lang w:val="ru-RU"/>
              </w:rPr>
              <w:t>вміння</w:t>
            </w:r>
            <w:proofErr w:type="spellEnd"/>
            <w:r w:rsidRPr="000C318B">
              <w:rPr>
                <w:lang w:val="ru-RU"/>
              </w:rPr>
              <w:t xml:space="preserve"> </w:t>
            </w:r>
            <w:proofErr w:type="spellStart"/>
            <w:r w:rsidRPr="000C318B">
              <w:rPr>
                <w:lang w:val="ru-RU"/>
              </w:rPr>
              <w:t>доводити</w:t>
            </w:r>
            <w:proofErr w:type="spellEnd"/>
            <w:r w:rsidRPr="000C318B">
              <w:rPr>
                <w:lang w:val="ru-RU"/>
              </w:rPr>
              <w:t xml:space="preserve"> та</w:t>
            </w:r>
          </w:p>
          <w:p w:rsidR="000C318B" w:rsidRPr="000C318B" w:rsidRDefault="000C318B" w:rsidP="000C318B">
            <w:pPr>
              <w:rPr>
                <w:lang w:val="ru-RU"/>
              </w:rPr>
            </w:pPr>
            <w:proofErr w:type="spellStart"/>
            <w:r w:rsidRPr="000C318B">
              <w:rPr>
                <w:lang w:val="ru-RU"/>
              </w:rPr>
              <w:t>відстоювати</w:t>
            </w:r>
            <w:proofErr w:type="spellEnd"/>
            <w:r w:rsidRPr="000C318B">
              <w:rPr>
                <w:lang w:val="ru-RU"/>
              </w:rPr>
              <w:t xml:space="preserve"> </w:t>
            </w:r>
            <w:proofErr w:type="spellStart"/>
            <w:r w:rsidRPr="000C318B">
              <w:rPr>
                <w:lang w:val="ru-RU"/>
              </w:rPr>
              <w:t>власну</w:t>
            </w:r>
            <w:proofErr w:type="spellEnd"/>
            <w:r w:rsidRPr="000C318B">
              <w:rPr>
                <w:lang w:val="ru-RU"/>
              </w:rPr>
              <w:t xml:space="preserve"> думку</w:t>
            </w:r>
          </w:p>
        </w:tc>
      </w:tr>
    </w:tbl>
    <w:p w:rsidR="000C318B" w:rsidRPr="000C318B" w:rsidRDefault="000C318B" w:rsidP="000C318B">
      <w:pPr>
        <w:jc w:val="center"/>
        <w:rPr>
          <w:sz w:val="28"/>
          <w:szCs w:val="28"/>
        </w:rPr>
      </w:pPr>
    </w:p>
    <w:p w:rsidR="000C318B" w:rsidRPr="000C318B" w:rsidRDefault="000C318B" w:rsidP="000C318B">
      <w:pPr>
        <w:numPr>
          <w:ilvl w:val="0"/>
          <w:numId w:val="34"/>
        </w:numPr>
        <w:contextualSpacing/>
        <w:jc w:val="center"/>
        <w:rPr>
          <w:b/>
          <w:spacing w:val="-1"/>
          <w:sz w:val="28"/>
          <w:szCs w:val="28"/>
        </w:rPr>
      </w:pPr>
      <w:r w:rsidRPr="000C318B">
        <w:rPr>
          <w:spacing w:val="-1"/>
          <w:sz w:val="28"/>
          <w:szCs w:val="28"/>
        </w:rPr>
        <w:t xml:space="preserve"> </w:t>
      </w:r>
      <w:r w:rsidRPr="000C318B">
        <w:rPr>
          <w:b/>
          <w:spacing w:val="-1"/>
          <w:sz w:val="28"/>
          <w:szCs w:val="28"/>
        </w:rPr>
        <w:t>Критерії оцінювання навчальних досягнень</w:t>
      </w:r>
    </w:p>
    <w:p w:rsidR="000C318B" w:rsidRPr="000C318B" w:rsidRDefault="000C318B" w:rsidP="000C318B">
      <w:pPr>
        <w:ind w:left="-426" w:firstLine="710"/>
        <w:jc w:val="both"/>
        <w:rPr>
          <w:i/>
          <w:spacing w:val="-2"/>
          <w:sz w:val="28"/>
          <w:szCs w:val="28"/>
        </w:rPr>
      </w:pPr>
      <w:r w:rsidRPr="000C318B">
        <w:rPr>
          <w:b/>
          <w:spacing w:val="5"/>
          <w:sz w:val="28"/>
          <w:szCs w:val="28"/>
        </w:rPr>
        <w:t>Відмінно</w:t>
      </w:r>
      <w:r w:rsidRPr="000C318B">
        <w:rPr>
          <w:spacing w:val="5"/>
          <w:sz w:val="28"/>
          <w:szCs w:val="28"/>
        </w:rPr>
        <w:t xml:space="preserve"> – </w:t>
      </w:r>
      <w:r w:rsidRPr="000C318B">
        <w:rPr>
          <w:i/>
          <w:spacing w:val="5"/>
          <w:sz w:val="28"/>
          <w:szCs w:val="28"/>
        </w:rPr>
        <w:t xml:space="preserve">студент вільно і творчо володіє матеріалом, визначеним програмою, має діалектичне мислення; аргументовано, науково аналізує </w:t>
      </w:r>
      <w:r w:rsidRPr="000C318B">
        <w:rPr>
          <w:i/>
          <w:sz w:val="28"/>
          <w:szCs w:val="28"/>
        </w:rPr>
        <w:t xml:space="preserve">філософські проблеми, об'єктивно оцінює досягнення філософської думки та її вплив на розвиток та формування світогляду епохи та майбутнього. Вміє </w:t>
      </w:r>
      <w:r w:rsidRPr="000C318B">
        <w:rPr>
          <w:i/>
          <w:spacing w:val="-2"/>
          <w:sz w:val="28"/>
          <w:szCs w:val="28"/>
        </w:rPr>
        <w:t xml:space="preserve">використовувати різноманітні джерела знань, систематично поповнює знання, вміє </w:t>
      </w:r>
      <w:r w:rsidRPr="000C318B">
        <w:rPr>
          <w:i/>
          <w:spacing w:val="3"/>
          <w:sz w:val="28"/>
          <w:szCs w:val="28"/>
        </w:rPr>
        <w:t xml:space="preserve">застосовувати знання при вирішенні професійних питань. Уміє вдаватися до діалогу, доводити власну громадську та світоглядну позицію. Виконав 100% </w:t>
      </w:r>
      <w:r w:rsidRPr="000C318B">
        <w:rPr>
          <w:i/>
          <w:sz w:val="28"/>
          <w:szCs w:val="28"/>
        </w:rPr>
        <w:t xml:space="preserve">обсягу самостійної роботи. Брав участь у конференціях, семінарах, олімпіадах, </w:t>
      </w:r>
      <w:r w:rsidRPr="000C318B">
        <w:rPr>
          <w:i/>
          <w:spacing w:val="-1"/>
          <w:sz w:val="28"/>
          <w:szCs w:val="28"/>
        </w:rPr>
        <w:t xml:space="preserve">писав конкурсну творчу роботу, реферат. За підсумками тестування або тесту правильно </w:t>
      </w:r>
      <w:r w:rsidRPr="000C318B">
        <w:rPr>
          <w:i/>
          <w:spacing w:val="-2"/>
          <w:sz w:val="28"/>
          <w:szCs w:val="28"/>
        </w:rPr>
        <w:t>відповідає на 90-100% питань.</w:t>
      </w:r>
    </w:p>
    <w:p w:rsidR="000C318B" w:rsidRPr="000C318B" w:rsidRDefault="000C318B" w:rsidP="000C318B">
      <w:pPr>
        <w:ind w:left="-426" w:firstLine="710"/>
        <w:jc w:val="both"/>
        <w:rPr>
          <w:sz w:val="28"/>
          <w:szCs w:val="28"/>
        </w:rPr>
      </w:pPr>
      <w:r w:rsidRPr="000C318B">
        <w:rPr>
          <w:b/>
          <w:spacing w:val="-2"/>
          <w:sz w:val="28"/>
          <w:szCs w:val="28"/>
        </w:rPr>
        <w:t>Добре</w:t>
      </w:r>
      <w:r w:rsidRPr="000C318B">
        <w:rPr>
          <w:spacing w:val="-2"/>
          <w:sz w:val="28"/>
          <w:szCs w:val="28"/>
        </w:rPr>
        <w:t xml:space="preserve"> – </w:t>
      </w:r>
      <w:r w:rsidRPr="000C318B">
        <w:rPr>
          <w:i/>
          <w:spacing w:val="-2"/>
          <w:sz w:val="28"/>
          <w:szCs w:val="28"/>
        </w:rPr>
        <w:t xml:space="preserve">студент добре володіє матеріалом, але має незначні ускладнення при </w:t>
      </w:r>
      <w:r w:rsidRPr="000C318B">
        <w:rPr>
          <w:i/>
          <w:sz w:val="28"/>
          <w:szCs w:val="28"/>
        </w:rPr>
        <w:t xml:space="preserve">відповіді; потребує незначної допомоги викладача при виборі напрямку відповіді </w:t>
      </w:r>
      <w:r w:rsidRPr="000C318B">
        <w:rPr>
          <w:i/>
          <w:spacing w:val="-1"/>
          <w:sz w:val="28"/>
          <w:szCs w:val="28"/>
        </w:rPr>
        <w:t xml:space="preserve">та допускає незначні помилки, неточну аргументацію. Оцінювання подій, ідей, </w:t>
      </w:r>
      <w:r w:rsidRPr="000C318B">
        <w:rPr>
          <w:i/>
          <w:sz w:val="28"/>
          <w:szCs w:val="28"/>
        </w:rPr>
        <w:t xml:space="preserve">досягнень філософської думки більш емоційне ніж наукове. Володіє декількома методами пізнання, але має незначні труднощі при діалоговій бесіді і доказах </w:t>
      </w:r>
      <w:r w:rsidRPr="000C318B">
        <w:rPr>
          <w:i/>
          <w:spacing w:val="5"/>
          <w:sz w:val="28"/>
          <w:szCs w:val="28"/>
        </w:rPr>
        <w:t xml:space="preserve">власної думки. Виконав 100% обсягу самостійної роботи. Брав участь у </w:t>
      </w:r>
      <w:r w:rsidRPr="000C318B">
        <w:rPr>
          <w:i/>
          <w:spacing w:val="-1"/>
          <w:sz w:val="28"/>
          <w:szCs w:val="28"/>
        </w:rPr>
        <w:t>конференціях, семінарах, олімпіадах, писав конкурсну творчу роботу, реферат. За підсумками тестування правильно відповідає на 70-89% питань.</w:t>
      </w:r>
    </w:p>
    <w:p w:rsidR="000C318B" w:rsidRPr="000C318B" w:rsidRDefault="000C318B" w:rsidP="000C318B">
      <w:pPr>
        <w:ind w:left="-426" w:firstLine="710"/>
        <w:jc w:val="both"/>
        <w:rPr>
          <w:i/>
          <w:sz w:val="28"/>
          <w:szCs w:val="28"/>
        </w:rPr>
      </w:pPr>
      <w:r w:rsidRPr="000C318B">
        <w:rPr>
          <w:b/>
          <w:spacing w:val="-1"/>
          <w:sz w:val="28"/>
          <w:szCs w:val="28"/>
        </w:rPr>
        <w:lastRenderedPageBreak/>
        <w:t>Задовільно</w:t>
      </w:r>
      <w:r w:rsidRPr="000C318B">
        <w:rPr>
          <w:spacing w:val="-1"/>
          <w:sz w:val="28"/>
          <w:szCs w:val="28"/>
        </w:rPr>
        <w:t xml:space="preserve"> – </w:t>
      </w:r>
      <w:r w:rsidRPr="000C318B">
        <w:rPr>
          <w:i/>
          <w:spacing w:val="-1"/>
          <w:sz w:val="28"/>
          <w:szCs w:val="28"/>
        </w:rPr>
        <w:t xml:space="preserve">студент користується лише окремими знаннями дисципліни, порушує логіку відповіді, відповідь недостатньо самостійна, допускаються суттєві помилки в знаннях та поясненні питань дисципліни мова спрощена; оцінювання </w:t>
      </w:r>
      <w:r w:rsidRPr="000C318B">
        <w:rPr>
          <w:i/>
          <w:spacing w:val="3"/>
          <w:sz w:val="28"/>
          <w:szCs w:val="28"/>
        </w:rPr>
        <w:t xml:space="preserve">досягнень філософської думки лише емоційне; викладач постійно коректує </w:t>
      </w:r>
      <w:r w:rsidRPr="000C318B">
        <w:rPr>
          <w:i/>
          <w:spacing w:val="-1"/>
          <w:sz w:val="28"/>
          <w:szCs w:val="28"/>
        </w:rPr>
        <w:t xml:space="preserve">відповідь студента. Студенту важко підтримувати бесіду, не вистачає доказів для </w:t>
      </w:r>
      <w:r w:rsidRPr="000C318B">
        <w:rPr>
          <w:i/>
          <w:spacing w:val="2"/>
          <w:sz w:val="28"/>
          <w:szCs w:val="28"/>
        </w:rPr>
        <w:t xml:space="preserve">обґрунтування власного погляду. Виконав не менше 70% обсягу самостійної </w:t>
      </w:r>
      <w:r w:rsidRPr="000C318B">
        <w:rPr>
          <w:i/>
          <w:spacing w:val="-1"/>
          <w:sz w:val="28"/>
          <w:szCs w:val="28"/>
        </w:rPr>
        <w:t>роботи. За підсумками тестування правильно відповідає на 50-69% питань.</w:t>
      </w:r>
    </w:p>
    <w:p w:rsidR="000C318B" w:rsidRPr="000C318B" w:rsidRDefault="000C318B" w:rsidP="000C318B">
      <w:pPr>
        <w:ind w:left="-426" w:firstLine="710"/>
        <w:jc w:val="both"/>
        <w:rPr>
          <w:i/>
          <w:spacing w:val="-2"/>
          <w:sz w:val="28"/>
          <w:szCs w:val="28"/>
        </w:rPr>
      </w:pPr>
      <w:r w:rsidRPr="000C318B">
        <w:rPr>
          <w:b/>
          <w:sz w:val="28"/>
          <w:szCs w:val="28"/>
        </w:rPr>
        <w:t xml:space="preserve">Незадовільно </w:t>
      </w:r>
      <w:r w:rsidRPr="000C318B">
        <w:rPr>
          <w:sz w:val="28"/>
          <w:szCs w:val="28"/>
        </w:rPr>
        <w:t xml:space="preserve">– </w:t>
      </w:r>
      <w:r w:rsidRPr="000C318B">
        <w:rPr>
          <w:i/>
          <w:sz w:val="28"/>
          <w:szCs w:val="28"/>
        </w:rPr>
        <w:t xml:space="preserve">студент не володіє необхідними знаннями, не володіє практичними навичками дисципліни. Виконав менше 50% обсягу самостійної роботи або зовсім не виконав самостійної роботи. За підсумками тестування </w:t>
      </w:r>
      <w:r w:rsidRPr="000C318B">
        <w:rPr>
          <w:i/>
          <w:spacing w:val="-2"/>
          <w:sz w:val="28"/>
          <w:szCs w:val="28"/>
        </w:rPr>
        <w:t>правильно відповідає на 0-49% питань.</w:t>
      </w:r>
    </w:p>
    <w:p w:rsidR="000C318B" w:rsidRPr="000C318B" w:rsidRDefault="000C318B" w:rsidP="000C318B">
      <w:pPr>
        <w:ind w:firstLine="720"/>
        <w:jc w:val="both"/>
        <w:rPr>
          <w:spacing w:val="-2"/>
          <w:sz w:val="28"/>
          <w:szCs w:val="28"/>
        </w:rPr>
      </w:pPr>
    </w:p>
    <w:p w:rsidR="000C318B" w:rsidRPr="000C318B" w:rsidRDefault="000C318B" w:rsidP="000C318B">
      <w:pPr>
        <w:numPr>
          <w:ilvl w:val="0"/>
          <w:numId w:val="34"/>
        </w:numPr>
        <w:contextualSpacing/>
        <w:jc w:val="center"/>
        <w:rPr>
          <w:b/>
          <w:sz w:val="28"/>
          <w:szCs w:val="28"/>
        </w:rPr>
      </w:pPr>
      <w:r w:rsidRPr="000C318B">
        <w:rPr>
          <w:b/>
          <w:sz w:val="28"/>
          <w:szCs w:val="28"/>
        </w:rPr>
        <w:t>Засоби оцінювання</w:t>
      </w:r>
    </w:p>
    <w:p w:rsidR="000C318B" w:rsidRPr="000C318B" w:rsidRDefault="000C318B" w:rsidP="000C318B">
      <w:pPr>
        <w:numPr>
          <w:ilvl w:val="0"/>
          <w:numId w:val="35"/>
        </w:numPr>
        <w:ind w:left="-426"/>
        <w:contextualSpacing/>
        <w:jc w:val="both"/>
        <w:rPr>
          <w:sz w:val="28"/>
          <w:szCs w:val="28"/>
        </w:rPr>
      </w:pPr>
      <w:r w:rsidRPr="000C318B">
        <w:rPr>
          <w:sz w:val="28"/>
          <w:szCs w:val="28"/>
        </w:rPr>
        <w:t xml:space="preserve">поточне опитування; </w:t>
      </w:r>
    </w:p>
    <w:p w:rsidR="000C318B" w:rsidRPr="000C318B" w:rsidRDefault="000C318B" w:rsidP="000C318B">
      <w:pPr>
        <w:numPr>
          <w:ilvl w:val="0"/>
          <w:numId w:val="35"/>
        </w:numPr>
        <w:ind w:left="-426"/>
        <w:contextualSpacing/>
        <w:jc w:val="both"/>
        <w:rPr>
          <w:sz w:val="28"/>
          <w:szCs w:val="28"/>
        </w:rPr>
      </w:pPr>
      <w:r w:rsidRPr="000C318B">
        <w:rPr>
          <w:sz w:val="28"/>
          <w:szCs w:val="28"/>
        </w:rPr>
        <w:t xml:space="preserve">тестовий контроль (відкриті тести; спеціалізовані комп’ютерні програми та Інтернет-ресурси); </w:t>
      </w:r>
    </w:p>
    <w:p w:rsidR="000C318B" w:rsidRPr="000C318B" w:rsidRDefault="000C318B" w:rsidP="000C318B">
      <w:pPr>
        <w:numPr>
          <w:ilvl w:val="0"/>
          <w:numId w:val="35"/>
        </w:numPr>
        <w:ind w:left="-426"/>
        <w:contextualSpacing/>
        <w:jc w:val="both"/>
        <w:rPr>
          <w:sz w:val="28"/>
          <w:szCs w:val="28"/>
        </w:rPr>
      </w:pPr>
      <w:r w:rsidRPr="000C318B">
        <w:rPr>
          <w:sz w:val="28"/>
          <w:szCs w:val="28"/>
        </w:rPr>
        <w:t>підсумковий контроль – диференційований залік.</w:t>
      </w: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jc w:val="both"/>
        <w:rPr>
          <w:sz w:val="28"/>
          <w:szCs w:val="28"/>
        </w:rPr>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sectPr w:rsidR="000C318B" w:rsidRPr="000C318B" w:rsidSect="000C318B">
          <w:type w:val="continuous"/>
          <w:pgSz w:w="11906" w:h="16838"/>
          <w:pgMar w:top="709" w:right="850" w:bottom="1134" w:left="1701" w:header="708" w:footer="708" w:gutter="0"/>
          <w:cols w:space="708"/>
          <w:docGrid w:linePitch="360"/>
        </w:sectPr>
      </w:pPr>
    </w:p>
    <w:p w:rsidR="000C318B" w:rsidRPr="000C318B" w:rsidRDefault="000C318B" w:rsidP="000C318B">
      <w:pPr>
        <w:jc w:val="center"/>
        <w:rPr>
          <w:b/>
          <w:sz w:val="28"/>
          <w:szCs w:val="28"/>
        </w:rPr>
      </w:pPr>
      <w:r w:rsidRPr="000C318B">
        <w:rPr>
          <w:b/>
          <w:sz w:val="28"/>
          <w:szCs w:val="28"/>
        </w:rPr>
        <w:lastRenderedPageBreak/>
        <w:t>Зміст дисципліни (теми програми)</w:t>
      </w:r>
    </w:p>
    <w:p w:rsidR="000C318B" w:rsidRPr="000C318B" w:rsidRDefault="000C318B" w:rsidP="000C318B">
      <w:pPr>
        <w:jc w:val="center"/>
        <w:rPr>
          <w:b/>
          <w:sz w:val="28"/>
          <w:szCs w:val="28"/>
        </w:rPr>
      </w:pPr>
      <w:r w:rsidRPr="000C318B">
        <w:rPr>
          <w:b/>
          <w:sz w:val="28"/>
          <w:szCs w:val="28"/>
        </w:rPr>
        <w:t>Структура навчальної дисципліни</w:t>
      </w:r>
    </w:p>
    <w:tbl>
      <w:tblPr>
        <w:tblStyle w:val="a4"/>
        <w:tblW w:w="15027" w:type="dxa"/>
        <w:tblInd w:w="392" w:type="dxa"/>
        <w:tblLayout w:type="fixed"/>
        <w:tblLook w:val="04A0" w:firstRow="1" w:lastRow="0" w:firstColumn="1" w:lastColumn="0" w:noHBand="0" w:noVBand="1"/>
      </w:tblPr>
      <w:tblGrid>
        <w:gridCol w:w="4254"/>
        <w:gridCol w:w="5811"/>
        <w:gridCol w:w="1276"/>
        <w:gridCol w:w="1985"/>
        <w:gridCol w:w="1701"/>
      </w:tblGrid>
      <w:tr w:rsidR="000C318B" w:rsidRPr="000C318B" w:rsidTr="00035B03">
        <w:tc>
          <w:tcPr>
            <w:tcW w:w="4254" w:type="dxa"/>
            <w:vAlign w:val="center"/>
          </w:tcPr>
          <w:p w:rsidR="000C318B" w:rsidRPr="000C318B" w:rsidRDefault="000C318B" w:rsidP="000C318B">
            <w:pPr>
              <w:jc w:val="center"/>
              <w:rPr>
                <w:b/>
                <w:sz w:val="28"/>
                <w:szCs w:val="28"/>
              </w:rPr>
            </w:pPr>
            <w:r w:rsidRPr="000C318B">
              <w:rPr>
                <w:b/>
                <w:sz w:val="28"/>
                <w:szCs w:val="28"/>
              </w:rPr>
              <w:t>Результати навчання</w:t>
            </w:r>
          </w:p>
        </w:tc>
        <w:tc>
          <w:tcPr>
            <w:tcW w:w="5811" w:type="dxa"/>
            <w:vAlign w:val="center"/>
          </w:tcPr>
          <w:p w:rsidR="000C318B" w:rsidRPr="000C318B" w:rsidRDefault="000C318B" w:rsidP="000C318B">
            <w:pPr>
              <w:jc w:val="center"/>
              <w:rPr>
                <w:b/>
                <w:sz w:val="28"/>
                <w:szCs w:val="28"/>
              </w:rPr>
            </w:pPr>
            <w:r w:rsidRPr="000C318B">
              <w:rPr>
                <w:b/>
                <w:sz w:val="28"/>
                <w:szCs w:val="28"/>
              </w:rPr>
              <w:t>Навчальна діяльність</w:t>
            </w:r>
          </w:p>
        </w:tc>
        <w:tc>
          <w:tcPr>
            <w:tcW w:w="1276" w:type="dxa"/>
            <w:vAlign w:val="center"/>
          </w:tcPr>
          <w:p w:rsidR="000C318B" w:rsidRPr="000C318B" w:rsidRDefault="000C318B" w:rsidP="000C318B">
            <w:pPr>
              <w:jc w:val="center"/>
              <w:rPr>
                <w:b/>
                <w:sz w:val="20"/>
                <w:szCs w:val="20"/>
              </w:rPr>
            </w:pPr>
            <w:r w:rsidRPr="000C318B">
              <w:rPr>
                <w:b/>
                <w:sz w:val="20"/>
                <w:szCs w:val="20"/>
              </w:rPr>
              <w:t>Робочий час студента, год</w:t>
            </w:r>
          </w:p>
        </w:tc>
        <w:tc>
          <w:tcPr>
            <w:tcW w:w="1985" w:type="dxa"/>
          </w:tcPr>
          <w:p w:rsidR="000C318B" w:rsidRPr="000C318B" w:rsidRDefault="000C318B" w:rsidP="000C318B">
            <w:pPr>
              <w:jc w:val="center"/>
              <w:rPr>
                <w:b/>
              </w:rPr>
            </w:pPr>
            <w:r w:rsidRPr="000C318B">
              <w:rPr>
                <w:b/>
              </w:rPr>
              <w:t>Види роботи на занятті</w:t>
            </w:r>
          </w:p>
        </w:tc>
        <w:tc>
          <w:tcPr>
            <w:tcW w:w="1701" w:type="dxa"/>
          </w:tcPr>
          <w:p w:rsidR="000C318B" w:rsidRPr="000C318B" w:rsidRDefault="000C318B" w:rsidP="000C318B">
            <w:pPr>
              <w:jc w:val="center"/>
              <w:rPr>
                <w:b/>
              </w:rPr>
            </w:pPr>
            <w:r w:rsidRPr="000C318B">
              <w:rPr>
                <w:b/>
              </w:rPr>
              <w:t>Форми контролю</w:t>
            </w:r>
          </w:p>
        </w:tc>
      </w:tr>
      <w:tr w:rsidR="000C318B" w:rsidRPr="000C318B" w:rsidTr="00035B03">
        <w:tc>
          <w:tcPr>
            <w:tcW w:w="15027" w:type="dxa"/>
            <w:gridSpan w:val="5"/>
            <w:vAlign w:val="center"/>
          </w:tcPr>
          <w:p w:rsidR="000C318B" w:rsidRPr="000C318B" w:rsidRDefault="000C318B" w:rsidP="000C318B">
            <w:pPr>
              <w:jc w:val="center"/>
              <w:rPr>
                <w:b/>
              </w:rPr>
            </w:pPr>
            <w:r w:rsidRPr="000C318B">
              <w:rPr>
                <w:b/>
                <w:i/>
                <w:u w:val="single"/>
              </w:rPr>
              <w:t>Розділ І.</w:t>
            </w:r>
            <w:r w:rsidRPr="000C318B">
              <w:rPr>
                <w:b/>
                <w:i/>
              </w:rPr>
              <w:t xml:space="preserve"> Історія розвитку філософської думки</w:t>
            </w:r>
          </w:p>
        </w:tc>
      </w:tr>
      <w:tr w:rsidR="000C318B" w:rsidRPr="000C318B" w:rsidTr="00035B03">
        <w:tc>
          <w:tcPr>
            <w:tcW w:w="4254" w:type="dxa"/>
          </w:tcPr>
          <w:p w:rsidR="000C318B" w:rsidRPr="000C318B" w:rsidRDefault="000C318B" w:rsidP="000C318B">
            <w:pPr>
              <w:ind w:firstLine="34"/>
              <w:rPr>
                <w:sz w:val="20"/>
                <w:szCs w:val="20"/>
              </w:rPr>
            </w:pPr>
            <w:r w:rsidRPr="000C318B">
              <w:rPr>
                <w:sz w:val="20"/>
                <w:szCs w:val="20"/>
              </w:rPr>
              <w:t>ЗНАТИ:</w:t>
            </w:r>
          </w:p>
          <w:p w:rsidR="000C318B" w:rsidRPr="000C318B" w:rsidRDefault="000C318B" w:rsidP="000C318B">
            <w:pPr>
              <w:numPr>
                <w:ilvl w:val="0"/>
                <w:numId w:val="39"/>
              </w:numPr>
              <w:ind w:left="34" w:hanging="142"/>
              <w:contextualSpacing/>
              <w:rPr>
                <w:i/>
                <w:sz w:val="20"/>
                <w:szCs w:val="20"/>
              </w:rPr>
            </w:pPr>
            <w:r w:rsidRPr="000C318B">
              <w:rPr>
                <w:i/>
                <w:sz w:val="20"/>
                <w:szCs w:val="20"/>
              </w:rPr>
              <w:t>що таке світогляд, його складові й типологія;</w:t>
            </w:r>
          </w:p>
          <w:p w:rsidR="000C318B" w:rsidRPr="000C318B" w:rsidRDefault="000C318B" w:rsidP="000C318B">
            <w:pPr>
              <w:numPr>
                <w:ilvl w:val="0"/>
                <w:numId w:val="39"/>
              </w:numPr>
              <w:ind w:left="34" w:hanging="142"/>
              <w:contextualSpacing/>
              <w:rPr>
                <w:i/>
                <w:sz w:val="20"/>
                <w:szCs w:val="20"/>
              </w:rPr>
            </w:pPr>
            <w:r w:rsidRPr="000C318B">
              <w:rPr>
                <w:i/>
                <w:sz w:val="20"/>
                <w:szCs w:val="20"/>
              </w:rPr>
              <w:t>співвідношення філософії зі світоглядом, наукою, мистецтвом, релігією, ідеологією;</w:t>
            </w:r>
          </w:p>
          <w:p w:rsidR="000C318B" w:rsidRPr="000C318B" w:rsidRDefault="000C318B" w:rsidP="000C318B">
            <w:pPr>
              <w:numPr>
                <w:ilvl w:val="0"/>
                <w:numId w:val="39"/>
              </w:numPr>
              <w:ind w:left="34" w:hanging="142"/>
              <w:contextualSpacing/>
              <w:rPr>
                <w:i/>
                <w:sz w:val="20"/>
                <w:szCs w:val="20"/>
              </w:rPr>
            </w:pPr>
            <w:r w:rsidRPr="000C318B">
              <w:rPr>
                <w:i/>
                <w:sz w:val="20"/>
                <w:szCs w:val="20"/>
              </w:rPr>
              <w:t>історичні особливості виникнення філософії;</w:t>
            </w:r>
          </w:p>
          <w:p w:rsidR="000C318B" w:rsidRPr="000C318B" w:rsidRDefault="000C318B" w:rsidP="000C318B">
            <w:pPr>
              <w:numPr>
                <w:ilvl w:val="0"/>
                <w:numId w:val="39"/>
              </w:numPr>
              <w:ind w:left="34" w:hanging="142"/>
              <w:contextualSpacing/>
              <w:rPr>
                <w:sz w:val="20"/>
                <w:szCs w:val="20"/>
              </w:rPr>
            </w:pPr>
            <w:r w:rsidRPr="000C318B">
              <w:rPr>
                <w:i/>
                <w:sz w:val="20"/>
                <w:szCs w:val="20"/>
              </w:rPr>
              <w:t>особливості та характерні риси філософського мислення.</w:t>
            </w:r>
          </w:p>
          <w:p w:rsidR="000C318B" w:rsidRPr="000C318B" w:rsidRDefault="000C318B" w:rsidP="000C318B">
            <w:pPr>
              <w:ind w:left="-108" w:firstLine="142"/>
              <w:rPr>
                <w:sz w:val="20"/>
                <w:szCs w:val="20"/>
              </w:rPr>
            </w:pPr>
            <w:r w:rsidRPr="000C318B">
              <w:rPr>
                <w:sz w:val="20"/>
                <w:szCs w:val="20"/>
              </w:rPr>
              <w:t>ВМІТИ:</w:t>
            </w:r>
          </w:p>
          <w:p w:rsidR="000C318B" w:rsidRPr="000C318B" w:rsidRDefault="000C318B" w:rsidP="000C318B">
            <w:pPr>
              <w:numPr>
                <w:ilvl w:val="0"/>
                <w:numId w:val="39"/>
              </w:numPr>
              <w:ind w:left="34" w:hanging="142"/>
              <w:contextualSpacing/>
              <w:rPr>
                <w:i/>
                <w:sz w:val="20"/>
                <w:szCs w:val="20"/>
              </w:rPr>
            </w:pPr>
            <w:r w:rsidRPr="000C318B">
              <w:rPr>
                <w:i/>
                <w:sz w:val="20"/>
                <w:szCs w:val="20"/>
              </w:rPr>
              <w:t>розрізняти світоглядні та інші види знання;</w:t>
            </w:r>
          </w:p>
          <w:p w:rsidR="000C318B" w:rsidRPr="000C318B" w:rsidRDefault="000C318B" w:rsidP="000C318B">
            <w:pPr>
              <w:numPr>
                <w:ilvl w:val="0"/>
                <w:numId w:val="39"/>
              </w:numPr>
              <w:ind w:left="34" w:hanging="142"/>
              <w:contextualSpacing/>
              <w:rPr>
                <w:i/>
                <w:sz w:val="20"/>
                <w:szCs w:val="20"/>
              </w:rPr>
            </w:pPr>
            <w:r w:rsidRPr="000C318B">
              <w:rPr>
                <w:i/>
                <w:sz w:val="20"/>
                <w:szCs w:val="20"/>
              </w:rPr>
              <w:t>виділяти елементи філософського мислення у певних знаннях;</w:t>
            </w:r>
          </w:p>
          <w:p w:rsidR="000C318B" w:rsidRPr="000C318B" w:rsidRDefault="000C318B" w:rsidP="000C318B">
            <w:pPr>
              <w:numPr>
                <w:ilvl w:val="0"/>
                <w:numId w:val="39"/>
              </w:numPr>
              <w:ind w:left="34" w:hanging="142"/>
              <w:contextualSpacing/>
              <w:rPr>
                <w:i/>
                <w:sz w:val="20"/>
                <w:szCs w:val="20"/>
              </w:rPr>
            </w:pPr>
            <w:r w:rsidRPr="000C318B">
              <w:rPr>
                <w:i/>
                <w:sz w:val="20"/>
                <w:szCs w:val="20"/>
              </w:rPr>
              <w:t>пояснювати основні функції філософії;</w:t>
            </w:r>
          </w:p>
          <w:p w:rsidR="000C318B" w:rsidRPr="000C318B" w:rsidRDefault="000C318B" w:rsidP="000C318B">
            <w:pPr>
              <w:numPr>
                <w:ilvl w:val="0"/>
                <w:numId w:val="39"/>
              </w:numPr>
              <w:ind w:left="34" w:hanging="142"/>
              <w:contextualSpacing/>
              <w:rPr>
                <w:sz w:val="20"/>
                <w:szCs w:val="20"/>
              </w:rPr>
            </w:pPr>
            <w:r w:rsidRPr="000C318B">
              <w:rPr>
                <w:i/>
                <w:sz w:val="20"/>
                <w:szCs w:val="20"/>
              </w:rPr>
              <w:t>застосовувати до конкретних ситуацій ознаки найперших філософських позицій</w:t>
            </w:r>
          </w:p>
        </w:tc>
        <w:tc>
          <w:tcPr>
            <w:tcW w:w="5811" w:type="dxa"/>
          </w:tcPr>
          <w:p w:rsidR="000C318B" w:rsidRPr="000C318B" w:rsidRDefault="000C318B" w:rsidP="000C318B">
            <w:pPr>
              <w:ind w:firstLine="62"/>
            </w:pPr>
            <w:r w:rsidRPr="000C318B">
              <w:rPr>
                <w:u w:val="single"/>
              </w:rPr>
              <w:t xml:space="preserve">Заняття №1 </w:t>
            </w:r>
            <w:r w:rsidRPr="000C318B">
              <w:rPr>
                <w:b/>
              </w:rPr>
              <w:t xml:space="preserve">Лекція №1 </w:t>
            </w:r>
            <w:r w:rsidRPr="000C318B">
              <w:t xml:space="preserve"> </w:t>
            </w:r>
          </w:p>
          <w:p w:rsidR="000C318B" w:rsidRPr="000C318B" w:rsidRDefault="000C318B" w:rsidP="000C318B">
            <w:pPr>
              <w:ind w:firstLine="62"/>
              <w:jc w:val="center"/>
              <w:rPr>
                <w:b/>
              </w:rPr>
            </w:pPr>
            <w:r w:rsidRPr="000C318B">
              <w:rPr>
                <w:b/>
              </w:rPr>
              <w:t>Тема 1</w:t>
            </w:r>
            <w:r w:rsidRPr="000C318B">
              <w:t xml:space="preserve">. </w:t>
            </w:r>
            <w:r w:rsidRPr="000C318B">
              <w:rPr>
                <w:b/>
              </w:rPr>
              <w:t>Предмет і система філософії</w:t>
            </w:r>
          </w:p>
          <w:p w:rsidR="000C318B" w:rsidRPr="000C318B" w:rsidRDefault="000C318B" w:rsidP="000C318B">
            <w:pPr>
              <w:ind w:firstLine="62"/>
              <w:jc w:val="center"/>
            </w:pPr>
            <w:r w:rsidRPr="000C318B">
              <w:t>План</w:t>
            </w:r>
          </w:p>
          <w:p w:rsidR="000C318B" w:rsidRPr="000C318B" w:rsidRDefault="000C318B" w:rsidP="000C318B">
            <w:pPr>
              <w:ind w:firstLine="62"/>
            </w:pPr>
            <w:r w:rsidRPr="000C318B">
              <w:t>1. Особливості становища людини у світі та необхідність її самовизначення.</w:t>
            </w:r>
          </w:p>
          <w:p w:rsidR="000C318B" w:rsidRPr="000C318B" w:rsidRDefault="000C318B" w:rsidP="000C318B">
            <w:pPr>
              <w:ind w:firstLine="62"/>
            </w:pPr>
            <w:r w:rsidRPr="000C318B">
              <w:t>2. Світогляд як духовно-практичний феномен.</w:t>
            </w:r>
          </w:p>
          <w:p w:rsidR="000C318B" w:rsidRPr="000C318B" w:rsidRDefault="000C318B" w:rsidP="000C318B">
            <w:pPr>
              <w:ind w:firstLine="62"/>
            </w:pPr>
            <w:r w:rsidRPr="000C318B">
              <w:t xml:space="preserve">3. Історичні типи світогляду. </w:t>
            </w:r>
          </w:p>
          <w:p w:rsidR="000C318B" w:rsidRPr="000C318B" w:rsidRDefault="000C318B" w:rsidP="000C318B">
            <w:pPr>
              <w:ind w:firstLine="62"/>
            </w:pPr>
            <w:r w:rsidRPr="000C318B">
              <w:t xml:space="preserve">4. Філософія, її предмет і функції. </w:t>
            </w:r>
          </w:p>
          <w:p w:rsidR="000C318B" w:rsidRPr="000C318B" w:rsidRDefault="000C318B" w:rsidP="000C318B">
            <w:pPr>
              <w:jc w:val="both"/>
              <w:rPr>
                <w:i/>
                <w:sz w:val="22"/>
                <w:szCs w:val="22"/>
              </w:rPr>
            </w:pPr>
            <w:r w:rsidRPr="000C318B">
              <w:rPr>
                <w:i/>
                <w:sz w:val="22"/>
                <w:szCs w:val="22"/>
              </w:rPr>
              <w:t>Література:  1 – с.8-28; 2 – с.8-242; 3 –  с.7-32; 5 – с. 5-30;  7 –с.13-30; 8 – с.9-29.</w:t>
            </w:r>
          </w:p>
        </w:tc>
        <w:tc>
          <w:tcPr>
            <w:tcW w:w="1276" w:type="dxa"/>
          </w:tcPr>
          <w:p w:rsidR="000C318B" w:rsidRPr="000C318B" w:rsidRDefault="000C318B" w:rsidP="000C318B">
            <w:pPr>
              <w:jc w:val="center"/>
              <w:rPr>
                <w:sz w:val="28"/>
                <w:szCs w:val="28"/>
              </w:rPr>
            </w:pPr>
            <w:r w:rsidRPr="000C318B">
              <w:rPr>
                <w:sz w:val="28"/>
                <w:szCs w:val="28"/>
              </w:rPr>
              <w:t>2</w:t>
            </w:r>
          </w:p>
        </w:tc>
        <w:tc>
          <w:tcPr>
            <w:tcW w:w="1985" w:type="dxa"/>
          </w:tcPr>
          <w:p w:rsidR="000C318B" w:rsidRPr="000C318B" w:rsidRDefault="000C318B" w:rsidP="000C318B">
            <w:pPr>
              <w:jc w:val="center"/>
            </w:pPr>
            <w:r w:rsidRPr="000C318B">
              <w:t>Робота з мультимедіа,</w:t>
            </w:r>
          </w:p>
          <w:p w:rsidR="000C318B" w:rsidRPr="000C318B" w:rsidRDefault="000C318B" w:rsidP="000C318B">
            <w:pPr>
              <w:jc w:val="center"/>
            </w:pPr>
            <w:r w:rsidRPr="000C318B">
              <w:t>перегляд відеофільму, випереджаючі завдання</w:t>
            </w:r>
          </w:p>
        </w:tc>
        <w:tc>
          <w:tcPr>
            <w:tcW w:w="1701" w:type="dxa"/>
          </w:tcPr>
          <w:p w:rsidR="000C318B" w:rsidRPr="000C318B" w:rsidRDefault="000C318B" w:rsidP="000C318B">
            <w:pPr>
              <w:jc w:val="center"/>
            </w:pPr>
            <w:r w:rsidRPr="000C318B">
              <w:t>Тестові завдання</w:t>
            </w:r>
          </w:p>
        </w:tc>
      </w:tr>
      <w:tr w:rsidR="000C318B" w:rsidRPr="000C318B" w:rsidTr="00035B03">
        <w:tc>
          <w:tcPr>
            <w:tcW w:w="4254" w:type="dxa"/>
          </w:tcPr>
          <w:p w:rsidR="000C318B" w:rsidRPr="000C318B" w:rsidRDefault="000C318B" w:rsidP="000C318B">
            <w:pPr>
              <w:ind w:firstLine="34"/>
              <w:rPr>
                <w:sz w:val="20"/>
                <w:szCs w:val="20"/>
              </w:rPr>
            </w:pPr>
            <w:r w:rsidRPr="000C318B">
              <w:rPr>
                <w:sz w:val="20"/>
                <w:szCs w:val="20"/>
              </w:rPr>
              <w:t>ЗНАТИ:</w:t>
            </w:r>
          </w:p>
          <w:p w:rsidR="000C318B" w:rsidRPr="000C318B" w:rsidRDefault="000C318B" w:rsidP="000C318B">
            <w:pPr>
              <w:numPr>
                <w:ilvl w:val="0"/>
                <w:numId w:val="39"/>
              </w:numPr>
              <w:ind w:left="34" w:hanging="142"/>
              <w:contextualSpacing/>
              <w:rPr>
                <w:i/>
                <w:sz w:val="20"/>
                <w:szCs w:val="20"/>
              </w:rPr>
            </w:pPr>
            <w:r w:rsidRPr="000C318B">
              <w:rPr>
                <w:i/>
                <w:sz w:val="20"/>
                <w:szCs w:val="20"/>
              </w:rPr>
              <w:t>особливості та характерні риси західного та східного типу цивілізації;</w:t>
            </w:r>
          </w:p>
          <w:p w:rsidR="000C318B" w:rsidRPr="000C318B" w:rsidRDefault="000C318B" w:rsidP="000C318B">
            <w:pPr>
              <w:numPr>
                <w:ilvl w:val="0"/>
                <w:numId w:val="39"/>
              </w:numPr>
              <w:ind w:left="34" w:hanging="142"/>
              <w:contextualSpacing/>
              <w:rPr>
                <w:i/>
                <w:sz w:val="20"/>
                <w:szCs w:val="20"/>
              </w:rPr>
            </w:pPr>
            <w:r w:rsidRPr="000C318B">
              <w:rPr>
                <w:i/>
                <w:sz w:val="20"/>
                <w:szCs w:val="20"/>
              </w:rPr>
              <w:t>найперші джерела філософської думки Стародавньої Індії та Стародавнього Китаю;</w:t>
            </w:r>
          </w:p>
          <w:p w:rsidR="000C318B" w:rsidRPr="000C318B" w:rsidRDefault="000C318B" w:rsidP="000C318B">
            <w:pPr>
              <w:numPr>
                <w:ilvl w:val="0"/>
                <w:numId w:val="39"/>
              </w:numPr>
              <w:ind w:left="34" w:hanging="142"/>
              <w:contextualSpacing/>
              <w:rPr>
                <w:i/>
                <w:sz w:val="20"/>
                <w:szCs w:val="20"/>
              </w:rPr>
            </w:pPr>
            <w:r w:rsidRPr="000C318B">
              <w:rPr>
                <w:i/>
                <w:sz w:val="20"/>
                <w:szCs w:val="20"/>
              </w:rPr>
              <w:t xml:space="preserve">найперші проблеми, які ставила та вирішувала </w:t>
            </w:r>
            <w:proofErr w:type="spellStart"/>
            <w:r w:rsidRPr="000C318B">
              <w:rPr>
                <w:i/>
                <w:sz w:val="20"/>
                <w:szCs w:val="20"/>
              </w:rPr>
              <w:t>давньосхідна</w:t>
            </w:r>
            <w:proofErr w:type="spellEnd"/>
            <w:r w:rsidRPr="000C318B">
              <w:rPr>
                <w:i/>
                <w:sz w:val="20"/>
                <w:szCs w:val="20"/>
              </w:rPr>
              <w:t xml:space="preserve"> філософська думка.</w:t>
            </w:r>
          </w:p>
          <w:p w:rsidR="000C318B" w:rsidRPr="000C318B" w:rsidRDefault="000C318B" w:rsidP="000C318B">
            <w:pPr>
              <w:ind w:left="-108" w:firstLine="142"/>
              <w:rPr>
                <w:sz w:val="20"/>
                <w:szCs w:val="20"/>
              </w:rPr>
            </w:pPr>
            <w:r w:rsidRPr="000C318B">
              <w:rPr>
                <w:sz w:val="20"/>
                <w:szCs w:val="20"/>
              </w:rPr>
              <w:t>ВМІТИ:</w:t>
            </w:r>
          </w:p>
          <w:p w:rsidR="000C318B" w:rsidRPr="000C318B" w:rsidRDefault="000C318B" w:rsidP="000C318B">
            <w:pPr>
              <w:numPr>
                <w:ilvl w:val="0"/>
                <w:numId w:val="39"/>
              </w:numPr>
              <w:ind w:left="34" w:hanging="142"/>
              <w:contextualSpacing/>
              <w:rPr>
                <w:i/>
                <w:sz w:val="20"/>
                <w:szCs w:val="20"/>
              </w:rPr>
            </w:pPr>
            <w:r w:rsidRPr="000C318B">
              <w:rPr>
                <w:i/>
                <w:sz w:val="20"/>
                <w:szCs w:val="20"/>
              </w:rPr>
              <w:t>порівнювати між собою провідні ідеї філософських шкіл Стародавнього Сходу;</w:t>
            </w:r>
          </w:p>
          <w:p w:rsidR="000C318B" w:rsidRPr="000C318B" w:rsidRDefault="000C318B" w:rsidP="000C318B">
            <w:pPr>
              <w:numPr>
                <w:ilvl w:val="0"/>
                <w:numId w:val="39"/>
              </w:numPr>
              <w:ind w:left="34" w:hanging="142"/>
              <w:contextualSpacing/>
              <w:rPr>
                <w:i/>
                <w:sz w:val="20"/>
                <w:szCs w:val="20"/>
              </w:rPr>
            </w:pPr>
            <w:r w:rsidRPr="000C318B">
              <w:rPr>
                <w:i/>
                <w:sz w:val="20"/>
                <w:szCs w:val="20"/>
              </w:rPr>
              <w:t>виділяти у філософських текстах саме те, що є характерним для східного типу мислення;</w:t>
            </w:r>
          </w:p>
          <w:p w:rsidR="000C318B" w:rsidRPr="000C318B" w:rsidRDefault="000C318B" w:rsidP="000C318B">
            <w:pPr>
              <w:numPr>
                <w:ilvl w:val="0"/>
                <w:numId w:val="39"/>
              </w:numPr>
              <w:ind w:left="34" w:hanging="142"/>
              <w:contextualSpacing/>
              <w:rPr>
                <w:sz w:val="20"/>
                <w:szCs w:val="20"/>
              </w:rPr>
            </w:pPr>
            <w:r w:rsidRPr="000C318B">
              <w:rPr>
                <w:i/>
                <w:sz w:val="20"/>
                <w:szCs w:val="20"/>
              </w:rPr>
              <w:t xml:space="preserve">оцінювати світоглядну цінність ідей </w:t>
            </w:r>
            <w:proofErr w:type="spellStart"/>
            <w:r w:rsidRPr="000C318B">
              <w:rPr>
                <w:i/>
                <w:sz w:val="20"/>
                <w:szCs w:val="20"/>
              </w:rPr>
              <w:t>давньосхідної</w:t>
            </w:r>
            <w:proofErr w:type="spellEnd"/>
            <w:r w:rsidRPr="000C318B">
              <w:rPr>
                <w:i/>
                <w:sz w:val="20"/>
                <w:szCs w:val="20"/>
              </w:rPr>
              <w:t xml:space="preserve"> філософії</w:t>
            </w:r>
          </w:p>
        </w:tc>
        <w:tc>
          <w:tcPr>
            <w:tcW w:w="5811" w:type="dxa"/>
          </w:tcPr>
          <w:p w:rsidR="000C318B" w:rsidRPr="000C318B" w:rsidRDefault="000C318B" w:rsidP="000C318B">
            <w:pPr>
              <w:ind w:firstLine="60"/>
            </w:pPr>
            <w:r w:rsidRPr="000C318B">
              <w:rPr>
                <w:u w:val="single"/>
              </w:rPr>
              <w:t xml:space="preserve">Заняття №2 </w:t>
            </w:r>
            <w:r w:rsidRPr="000C318B">
              <w:rPr>
                <w:b/>
              </w:rPr>
              <w:t>Лекція №2</w:t>
            </w:r>
            <w:r w:rsidRPr="000C318B">
              <w:t xml:space="preserve">  </w:t>
            </w:r>
          </w:p>
          <w:p w:rsidR="000C318B" w:rsidRPr="000C318B" w:rsidRDefault="000C318B" w:rsidP="000C318B">
            <w:pPr>
              <w:ind w:firstLine="60"/>
              <w:jc w:val="center"/>
              <w:rPr>
                <w:b/>
              </w:rPr>
            </w:pPr>
            <w:r w:rsidRPr="000C318B">
              <w:rPr>
                <w:b/>
              </w:rPr>
              <w:t>Тема 2.1.</w:t>
            </w:r>
            <w:r w:rsidRPr="000C318B">
              <w:t xml:space="preserve"> </w:t>
            </w:r>
            <w:r w:rsidRPr="000C318B">
              <w:rPr>
                <w:b/>
              </w:rPr>
              <w:t xml:space="preserve"> Філософія Стародавнього світу</w:t>
            </w:r>
          </w:p>
          <w:p w:rsidR="000C318B" w:rsidRPr="000C318B" w:rsidRDefault="000C318B" w:rsidP="000C318B">
            <w:pPr>
              <w:ind w:firstLine="60"/>
              <w:jc w:val="center"/>
            </w:pPr>
            <w:r w:rsidRPr="000C318B">
              <w:t>План</w:t>
            </w:r>
          </w:p>
          <w:p w:rsidR="000C318B" w:rsidRPr="000C318B" w:rsidRDefault="000C318B" w:rsidP="000C318B">
            <w:pPr>
              <w:numPr>
                <w:ilvl w:val="0"/>
                <w:numId w:val="38"/>
              </w:numPr>
              <w:tabs>
                <w:tab w:val="left" w:pos="279"/>
              </w:tabs>
              <w:ind w:left="0" w:firstLine="60"/>
              <w:contextualSpacing/>
              <w:rPr>
                <w:rFonts w:eastAsia="Calibri"/>
                <w:lang w:eastAsia="en-US"/>
              </w:rPr>
            </w:pPr>
            <w:r w:rsidRPr="000C318B">
              <w:rPr>
                <w:rFonts w:eastAsia="Calibri"/>
                <w:lang w:eastAsia="en-US"/>
              </w:rPr>
              <w:t>Особливості східного та західного типів філософствування.</w:t>
            </w:r>
          </w:p>
          <w:p w:rsidR="000C318B" w:rsidRPr="000C318B" w:rsidRDefault="000C318B" w:rsidP="000C318B">
            <w:pPr>
              <w:numPr>
                <w:ilvl w:val="0"/>
                <w:numId w:val="38"/>
              </w:numPr>
              <w:tabs>
                <w:tab w:val="left" w:pos="175"/>
                <w:tab w:val="left" w:pos="317"/>
                <w:tab w:val="left" w:pos="1374"/>
              </w:tabs>
              <w:ind w:left="0" w:firstLine="60"/>
              <w:contextualSpacing/>
              <w:rPr>
                <w:rFonts w:eastAsia="Calibri"/>
                <w:lang w:eastAsia="en-US"/>
              </w:rPr>
            </w:pPr>
            <w:r w:rsidRPr="000C318B">
              <w:rPr>
                <w:rFonts w:eastAsia="Calibri"/>
                <w:lang w:eastAsia="en-US"/>
              </w:rPr>
              <w:t>Провідні ідеї та напрямки філософської думки стародавніх Індії та Китаю.</w:t>
            </w:r>
          </w:p>
          <w:p w:rsidR="000C318B" w:rsidRPr="000C318B" w:rsidRDefault="000C318B" w:rsidP="000C318B">
            <w:pPr>
              <w:numPr>
                <w:ilvl w:val="1"/>
                <w:numId w:val="38"/>
              </w:numPr>
              <w:ind w:left="0" w:firstLine="60"/>
              <w:contextualSpacing/>
              <w:rPr>
                <w:rFonts w:eastAsia="Calibri"/>
                <w:lang w:eastAsia="en-US"/>
              </w:rPr>
            </w:pPr>
            <w:r w:rsidRPr="000C318B">
              <w:rPr>
                <w:rFonts w:eastAsia="Calibri"/>
                <w:lang w:eastAsia="en-US"/>
              </w:rPr>
              <w:t>Особливості філософії стародавньої Індії.</w:t>
            </w:r>
          </w:p>
          <w:p w:rsidR="000C318B" w:rsidRPr="000C318B" w:rsidRDefault="000C318B" w:rsidP="000C318B">
            <w:pPr>
              <w:numPr>
                <w:ilvl w:val="1"/>
                <w:numId w:val="38"/>
              </w:numPr>
              <w:ind w:left="0" w:firstLine="60"/>
              <w:contextualSpacing/>
              <w:rPr>
                <w:rFonts w:eastAsia="Calibri"/>
                <w:lang w:eastAsia="en-US"/>
              </w:rPr>
            </w:pPr>
            <w:r w:rsidRPr="000C318B">
              <w:rPr>
                <w:rFonts w:eastAsia="Calibri"/>
                <w:lang w:eastAsia="en-US"/>
              </w:rPr>
              <w:t>Особливості філософії стародавнього Китаю.</w:t>
            </w:r>
          </w:p>
          <w:p w:rsidR="000C318B" w:rsidRPr="000C318B" w:rsidRDefault="000C318B" w:rsidP="000C318B">
            <w:pPr>
              <w:ind w:firstLine="60"/>
              <w:contextualSpacing/>
              <w:rPr>
                <w:rFonts w:eastAsia="Calibri"/>
                <w:i/>
                <w:lang w:eastAsia="en-US"/>
              </w:rPr>
            </w:pPr>
            <w:r w:rsidRPr="000C318B">
              <w:rPr>
                <w:rFonts w:eastAsia="Calibri"/>
                <w:i/>
                <w:lang w:eastAsia="en-US"/>
              </w:rPr>
              <w:t xml:space="preserve">Література:  1 –с. 29-88; 2 – с.25-41; 3 – с.33-72; 5 –с.34-49; 7 –с.13-30; 8- с.30-112. </w:t>
            </w:r>
          </w:p>
          <w:p w:rsidR="000C318B" w:rsidRPr="000C318B" w:rsidRDefault="000C318B" w:rsidP="000C318B">
            <w:pPr>
              <w:jc w:val="both"/>
              <w:rPr>
                <w:sz w:val="28"/>
                <w:szCs w:val="28"/>
              </w:rPr>
            </w:pPr>
          </w:p>
        </w:tc>
        <w:tc>
          <w:tcPr>
            <w:tcW w:w="1276" w:type="dxa"/>
          </w:tcPr>
          <w:p w:rsidR="000C318B" w:rsidRPr="000C318B" w:rsidRDefault="000C318B" w:rsidP="000C318B">
            <w:pPr>
              <w:jc w:val="center"/>
              <w:rPr>
                <w:sz w:val="28"/>
                <w:szCs w:val="28"/>
              </w:rPr>
            </w:pPr>
            <w:r w:rsidRPr="000C318B">
              <w:rPr>
                <w:sz w:val="28"/>
                <w:szCs w:val="28"/>
              </w:rPr>
              <w:t>2</w:t>
            </w:r>
          </w:p>
        </w:tc>
        <w:tc>
          <w:tcPr>
            <w:tcW w:w="1985" w:type="dxa"/>
          </w:tcPr>
          <w:p w:rsidR="000C318B" w:rsidRPr="000C318B" w:rsidRDefault="000C318B" w:rsidP="000C318B">
            <w:pPr>
              <w:jc w:val="center"/>
            </w:pPr>
            <w:r w:rsidRPr="000C318B">
              <w:t>Робота з мультимедіа,</w:t>
            </w:r>
          </w:p>
          <w:p w:rsidR="000C318B" w:rsidRPr="000C318B" w:rsidRDefault="000C318B" w:rsidP="000C318B">
            <w:pPr>
              <w:jc w:val="center"/>
            </w:pPr>
            <w:r w:rsidRPr="000C318B">
              <w:t>перегляд відеофільму, випереджаючі завдання</w:t>
            </w:r>
          </w:p>
        </w:tc>
        <w:tc>
          <w:tcPr>
            <w:tcW w:w="1701" w:type="dxa"/>
          </w:tcPr>
          <w:p w:rsidR="000C318B" w:rsidRPr="000C318B" w:rsidRDefault="000C318B" w:rsidP="000C318B">
            <w:pPr>
              <w:jc w:val="center"/>
            </w:pPr>
            <w:r w:rsidRPr="000C318B">
              <w:t>Усне опитування, індивідуальні завдання</w:t>
            </w:r>
          </w:p>
        </w:tc>
      </w:tr>
      <w:tr w:rsidR="000C318B" w:rsidRPr="000C318B" w:rsidTr="00035B03">
        <w:tc>
          <w:tcPr>
            <w:tcW w:w="4254" w:type="dxa"/>
          </w:tcPr>
          <w:p w:rsidR="000C318B" w:rsidRPr="000C318B" w:rsidRDefault="000C318B" w:rsidP="000C318B">
            <w:pPr>
              <w:ind w:firstLine="34"/>
              <w:rPr>
                <w:sz w:val="20"/>
                <w:szCs w:val="20"/>
              </w:rPr>
            </w:pPr>
            <w:r w:rsidRPr="000C318B">
              <w:rPr>
                <w:sz w:val="20"/>
                <w:szCs w:val="20"/>
              </w:rPr>
              <w:lastRenderedPageBreak/>
              <w:t>ЗНАТИ:</w:t>
            </w:r>
          </w:p>
          <w:p w:rsidR="000C318B" w:rsidRPr="000C318B" w:rsidRDefault="000C318B" w:rsidP="000C318B">
            <w:pPr>
              <w:numPr>
                <w:ilvl w:val="0"/>
                <w:numId w:val="39"/>
              </w:numPr>
              <w:ind w:left="0" w:hanging="142"/>
              <w:contextualSpacing/>
              <w:rPr>
                <w:i/>
                <w:sz w:val="20"/>
                <w:szCs w:val="20"/>
              </w:rPr>
            </w:pPr>
            <w:r w:rsidRPr="000C318B">
              <w:rPr>
                <w:i/>
                <w:sz w:val="20"/>
                <w:szCs w:val="20"/>
              </w:rPr>
              <w:t>на яких загальнокультурних засадах виникла та отримала початкові імпульси розвитку антична філософія;</w:t>
            </w:r>
          </w:p>
          <w:p w:rsidR="000C318B" w:rsidRPr="000C318B" w:rsidRDefault="000C318B" w:rsidP="000C318B">
            <w:pPr>
              <w:numPr>
                <w:ilvl w:val="0"/>
                <w:numId w:val="39"/>
              </w:numPr>
              <w:ind w:left="0" w:hanging="142"/>
              <w:contextualSpacing/>
              <w:rPr>
                <w:i/>
                <w:sz w:val="20"/>
                <w:szCs w:val="20"/>
              </w:rPr>
            </w:pPr>
            <w:r w:rsidRPr="000C318B">
              <w:rPr>
                <w:i/>
                <w:sz w:val="20"/>
                <w:szCs w:val="20"/>
              </w:rPr>
              <w:t>в чому полягає відмінність між поняттями «антична» та «давньогрецька філософія»;</w:t>
            </w:r>
          </w:p>
          <w:p w:rsidR="000C318B" w:rsidRPr="000C318B" w:rsidRDefault="000C318B" w:rsidP="000C318B">
            <w:pPr>
              <w:numPr>
                <w:ilvl w:val="0"/>
                <w:numId w:val="39"/>
              </w:numPr>
              <w:ind w:left="0" w:hanging="142"/>
              <w:contextualSpacing/>
              <w:rPr>
                <w:i/>
                <w:sz w:val="20"/>
                <w:szCs w:val="20"/>
              </w:rPr>
            </w:pPr>
            <w:r w:rsidRPr="000C318B">
              <w:rPr>
                <w:i/>
                <w:sz w:val="20"/>
                <w:szCs w:val="20"/>
              </w:rPr>
              <w:t>якими були основні етапи розвитку античної філософії та як змінювалася проблематика в них.</w:t>
            </w:r>
          </w:p>
          <w:p w:rsidR="000C318B" w:rsidRPr="000C318B" w:rsidRDefault="000C318B" w:rsidP="000C318B">
            <w:pPr>
              <w:ind w:firstLine="142"/>
              <w:rPr>
                <w:sz w:val="20"/>
                <w:szCs w:val="20"/>
              </w:rPr>
            </w:pPr>
            <w:r w:rsidRPr="000C318B">
              <w:rPr>
                <w:sz w:val="20"/>
                <w:szCs w:val="20"/>
              </w:rPr>
              <w:t>ВМІТИ:</w:t>
            </w:r>
          </w:p>
          <w:p w:rsidR="000C318B" w:rsidRPr="000C318B" w:rsidRDefault="000C318B" w:rsidP="000C318B">
            <w:pPr>
              <w:numPr>
                <w:ilvl w:val="0"/>
                <w:numId w:val="40"/>
              </w:numPr>
              <w:ind w:left="0" w:hanging="142"/>
              <w:contextualSpacing/>
              <w:rPr>
                <w:i/>
                <w:sz w:val="20"/>
                <w:szCs w:val="20"/>
              </w:rPr>
            </w:pPr>
            <w:r w:rsidRPr="000C318B">
              <w:rPr>
                <w:i/>
                <w:sz w:val="20"/>
                <w:szCs w:val="20"/>
              </w:rPr>
              <w:t xml:space="preserve">провести порівняння вихідних ідей античної та </w:t>
            </w:r>
            <w:proofErr w:type="spellStart"/>
            <w:r w:rsidRPr="000C318B">
              <w:rPr>
                <w:i/>
                <w:sz w:val="20"/>
                <w:szCs w:val="20"/>
              </w:rPr>
              <w:t>давньосхідної</w:t>
            </w:r>
            <w:proofErr w:type="spellEnd"/>
            <w:r w:rsidRPr="000C318B">
              <w:rPr>
                <w:i/>
                <w:sz w:val="20"/>
                <w:szCs w:val="20"/>
              </w:rPr>
              <w:t xml:space="preserve"> філософії;</w:t>
            </w:r>
          </w:p>
          <w:p w:rsidR="000C318B" w:rsidRPr="000C318B" w:rsidRDefault="000C318B" w:rsidP="000C318B">
            <w:pPr>
              <w:numPr>
                <w:ilvl w:val="0"/>
                <w:numId w:val="40"/>
              </w:numPr>
              <w:ind w:left="0" w:hanging="142"/>
              <w:contextualSpacing/>
              <w:rPr>
                <w:i/>
                <w:sz w:val="20"/>
                <w:szCs w:val="20"/>
              </w:rPr>
            </w:pPr>
            <w:r w:rsidRPr="000C318B">
              <w:rPr>
                <w:i/>
                <w:sz w:val="20"/>
                <w:szCs w:val="20"/>
              </w:rPr>
              <w:t>аргументовано виявляти особливості історичного розвитку людської думки;</w:t>
            </w:r>
          </w:p>
          <w:p w:rsidR="000C318B" w:rsidRPr="000C318B" w:rsidRDefault="000C318B" w:rsidP="000C318B">
            <w:pPr>
              <w:numPr>
                <w:ilvl w:val="0"/>
                <w:numId w:val="40"/>
              </w:numPr>
              <w:ind w:left="0" w:hanging="142"/>
              <w:contextualSpacing/>
              <w:rPr>
                <w:sz w:val="28"/>
                <w:szCs w:val="28"/>
              </w:rPr>
            </w:pPr>
            <w:r w:rsidRPr="000C318B">
              <w:rPr>
                <w:i/>
                <w:sz w:val="20"/>
                <w:szCs w:val="20"/>
              </w:rPr>
              <w:t>застосовувати характеристики провідних позицій до аналізу світоглядних</w:t>
            </w:r>
            <w:r w:rsidRPr="000C318B">
              <w:rPr>
                <w:sz w:val="20"/>
                <w:szCs w:val="20"/>
              </w:rPr>
              <w:t xml:space="preserve"> </w:t>
            </w:r>
            <w:r w:rsidRPr="000C318B">
              <w:rPr>
                <w:i/>
                <w:sz w:val="20"/>
                <w:szCs w:val="20"/>
              </w:rPr>
              <w:t xml:space="preserve">ідей. </w:t>
            </w:r>
            <w:r w:rsidRPr="000C318B">
              <w:rPr>
                <w:sz w:val="20"/>
                <w:szCs w:val="20"/>
              </w:rPr>
              <w:t xml:space="preserve"> </w:t>
            </w:r>
          </w:p>
        </w:tc>
        <w:tc>
          <w:tcPr>
            <w:tcW w:w="5811" w:type="dxa"/>
          </w:tcPr>
          <w:p w:rsidR="000C318B" w:rsidRPr="000C318B" w:rsidRDefault="000C318B" w:rsidP="000C318B">
            <w:pPr>
              <w:ind w:firstLine="87"/>
              <w:jc w:val="center"/>
            </w:pPr>
            <w:r w:rsidRPr="000C318B">
              <w:rPr>
                <w:u w:val="wave"/>
              </w:rPr>
              <w:t>СРС №1</w:t>
            </w:r>
            <w:r w:rsidRPr="000C318B">
              <w:t xml:space="preserve"> (2 год. ) </w:t>
            </w:r>
          </w:p>
          <w:p w:rsidR="000C318B" w:rsidRPr="000C318B" w:rsidRDefault="000C318B" w:rsidP="000C318B">
            <w:pPr>
              <w:ind w:firstLine="87"/>
              <w:jc w:val="center"/>
              <w:rPr>
                <w:b/>
              </w:rPr>
            </w:pPr>
            <w:r w:rsidRPr="000C318B">
              <w:rPr>
                <w:b/>
              </w:rPr>
              <w:t>Тема 2.2.</w:t>
            </w:r>
            <w:r w:rsidRPr="000C318B">
              <w:t xml:space="preserve"> </w:t>
            </w:r>
            <w:r w:rsidRPr="000C318B">
              <w:rPr>
                <w:b/>
              </w:rPr>
              <w:t xml:space="preserve"> Антична філософія</w:t>
            </w:r>
          </w:p>
          <w:p w:rsidR="000C318B" w:rsidRPr="000C318B" w:rsidRDefault="000C318B" w:rsidP="000C318B">
            <w:pPr>
              <w:ind w:firstLine="87"/>
              <w:jc w:val="center"/>
            </w:pPr>
            <w:r w:rsidRPr="000C318B">
              <w:t>План</w:t>
            </w:r>
          </w:p>
          <w:p w:rsidR="000C318B" w:rsidRPr="000C318B" w:rsidRDefault="000C318B" w:rsidP="000C318B">
            <w:pPr>
              <w:ind w:firstLine="87"/>
            </w:pPr>
            <w:r w:rsidRPr="000C318B">
              <w:t>1. Поняття античної філософії та її морально-етична спрямованість.</w:t>
            </w:r>
          </w:p>
          <w:p w:rsidR="000C318B" w:rsidRPr="000C318B" w:rsidRDefault="000C318B" w:rsidP="000C318B">
            <w:pPr>
              <w:ind w:firstLine="87"/>
            </w:pPr>
            <w:r w:rsidRPr="000C318B">
              <w:t>2. Найбільш впливові філософські школи та ідеї на основних етапах її розвитку.</w:t>
            </w:r>
          </w:p>
          <w:p w:rsidR="000C318B" w:rsidRPr="000C318B" w:rsidRDefault="000C318B" w:rsidP="000C318B">
            <w:pPr>
              <w:ind w:firstLine="87"/>
              <w:rPr>
                <w:i/>
              </w:rPr>
            </w:pPr>
            <w:r w:rsidRPr="000C318B">
              <w:rPr>
                <w:i/>
              </w:rPr>
              <w:t xml:space="preserve">Література:  1 –с. 29-88; 2 – с.25-41; 3 – с.33-72; 5 –с.34-49; 7 –с.13-30; 8- с.30-112. </w:t>
            </w:r>
          </w:p>
          <w:p w:rsidR="000C318B" w:rsidRPr="000C318B" w:rsidRDefault="000C318B" w:rsidP="000C318B">
            <w:pPr>
              <w:jc w:val="both"/>
              <w:rPr>
                <w:sz w:val="28"/>
                <w:szCs w:val="28"/>
              </w:rPr>
            </w:pPr>
          </w:p>
        </w:tc>
        <w:tc>
          <w:tcPr>
            <w:tcW w:w="1276" w:type="dxa"/>
          </w:tcPr>
          <w:p w:rsidR="000C318B" w:rsidRPr="000C318B" w:rsidRDefault="000C318B" w:rsidP="000C318B">
            <w:pPr>
              <w:jc w:val="center"/>
              <w:rPr>
                <w:sz w:val="28"/>
                <w:szCs w:val="28"/>
              </w:rPr>
            </w:pPr>
            <w:r w:rsidRPr="000C318B">
              <w:rPr>
                <w:sz w:val="28"/>
                <w:szCs w:val="28"/>
              </w:rPr>
              <w:t>2</w:t>
            </w:r>
          </w:p>
        </w:tc>
        <w:tc>
          <w:tcPr>
            <w:tcW w:w="1985" w:type="dxa"/>
          </w:tcPr>
          <w:p w:rsidR="000C318B" w:rsidRPr="000C318B" w:rsidRDefault="000C318B" w:rsidP="000C318B">
            <w:pPr>
              <w:jc w:val="center"/>
              <w:rPr>
                <w:sz w:val="28"/>
                <w:szCs w:val="28"/>
              </w:rPr>
            </w:pPr>
            <w:r w:rsidRPr="000C318B">
              <w:rPr>
                <w:sz w:val="28"/>
                <w:szCs w:val="28"/>
              </w:rPr>
              <w:t>-</w:t>
            </w:r>
          </w:p>
        </w:tc>
        <w:tc>
          <w:tcPr>
            <w:tcW w:w="1701" w:type="dxa"/>
          </w:tcPr>
          <w:p w:rsidR="000C318B" w:rsidRPr="000C318B" w:rsidRDefault="000C318B" w:rsidP="000C318B">
            <w:pPr>
              <w:jc w:val="center"/>
            </w:pPr>
            <w:r w:rsidRPr="000C318B">
              <w:t>Робота з навчальним порталом</w:t>
            </w:r>
          </w:p>
        </w:tc>
      </w:tr>
      <w:tr w:rsidR="000C318B" w:rsidRPr="000C318B" w:rsidTr="00035B03">
        <w:tc>
          <w:tcPr>
            <w:tcW w:w="4254" w:type="dxa"/>
          </w:tcPr>
          <w:p w:rsidR="000C318B" w:rsidRPr="000C318B" w:rsidRDefault="000C318B" w:rsidP="000C318B">
            <w:pPr>
              <w:ind w:firstLine="34"/>
              <w:rPr>
                <w:sz w:val="20"/>
                <w:szCs w:val="20"/>
              </w:rPr>
            </w:pPr>
            <w:r w:rsidRPr="000C318B">
              <w:rPr>
                <w:sz w:val="20"/>
                <w:szCs w:val="20"/>
              </w:rPr>
              <w:t>ЗНАТИ:</w:t>
            </w:r>
          </w:p>
          <w:p w:rsidR="000C318B" w:rsidRPr="000C318B" w:rsidRDefault="000C318B" w:rsidP="000C318B">
            <w:pPr>
              <w:numPr>
                <w:ilvl w:val="0"/>
                <w:numId w:val="40"/>
              </w:numPr>
              <w:ind w:left="34" w:hanging="142"/>
              <w:contextualSpacing/>
              <w:rPr>
                <w:i/>
                <w:sz w:val="20"/>
                <w:szCs w:val="20"/>
              </w:rPr>
            </w:pPr>
            <w:r w:rsidRPr="000C318B">
              <w:rPr>
                <w:i/>
                <w:sz w:val="20"/>
                <w:szCs w:val="20"/>
              </w:rPr>
              <w:t>загальні особливості середньовічного типу філософствування;</w:t>
            </w:r>
          </w:p>
          <w:p w:rsidR="000C318B" w:rsidRPr="000C318B" w:rsidRDefault="000C318B" w:rsidP="000C318B">
            <w:pPr>
              <w:numPr>
                <w:ilvl w:val="0"/>
                <w:numId w:val="40"/>
              </w:numPr>
              <w:ind w:left="34" w:hanging="142"/>
              <w:contextualSpacing/>
              <w:rPr>
                <w:i/>
                <w:sz w:val="20"/>
                <w:szCs w:val="20"/>
              </w:rPr>
            </w:pPr>
            <w:r w:rsidRPr="000C318B">
              <w:rPr>
                <w:i/>
                <w:sz w:val="20"/>
                <w:szCs w:val="20"/>
              </w:rPr>
              <w:t>основні етапи розвитку середньовічної філософії;</w:t>
            </w:r>
          </w:p>
          <w:p w:rsidR="000C318B" w:rsidRPr="000C318B" w:rsidRDefault="000C318B" w:rsidP="000C318B">
            <w:pPr>
              <w:numPr>
                <w:ilvl w:val="0"/>
                <w:numId w:val="40"/>
              </w:numPr>
              <w:ind w:left="34" w:hanging="142"/>
              <w:contextualSpacing/>
              <w:rPr>
                <w:i/>
                <w:sz w:val="20"/>
                <w:szCs w:val="20"/>
              </w:rPr>
            </w:pPr>
            <w:r w:rsidRPr="000C318B">
              <w:rPr>
                <w:i/>
                <w:sz w:val="20"/>
                <w:szCs w:val="20"/>
              </w:rPr>
              <w:t>її провідну проблематику;</w:t>
            </w:r>
          </w:p>
          <w:p w:rsidR="000C318B" w:rsidRPr="000C318B" w:rsidRDefault="000C318B" w:rsidP="000C318B">
            <w:pPr>
              <w:numPr>
                <w:ilvl w:val="0"/>
                <w:numId w:val="40"/>
              </w:numPr>
              <w:ind w:left="34" w:hanging="142"/>
              <w:contextualSpacing/>
              <w:rPr>
                <w:i/>
                <w:sz w:val="20"/>
                <w:szCs w:val="20"/>
              </w:rPr>
            </w:pPr>
            <w:r w:rsidRPr="000C318B">
              <w:rPr>
                <w:i/>
                <w:sz w:val="20"/>
                <w:szCs w:val="20"/>
              </w:rPr>
              <w:t>загальне значення її ідей</w:t>
            </w:r>
          </w:p>
          <w:p w:rsidR="000C318B" w:rsidRPr="000C318B" w:rsidRDefault="000C318B" w:rsidP="000C318B">
            <w:pPr>
              <w:ind w:left="-108" w:firstLine="142"/>
              <w:rPr>
                <w:sz w:val="20"/>
                <w:szCs w:val="20"/>
              </w:rPr>
            </w:pPr>
            <w:r w:rsidRPr="000C318B">
              <w:rPr>
                <w:sz w:val="20"/>
                <w:szCs w:val="20"/>
              </w:rPr>
              <w:t>ВМІТИ:</w:t>
            </w:r>
          </w:p>
          <w:p w:rsidR="000C318B" w:rsidRPr="000C318B" w:rsidRDefault="000C318B" w:rsidP="000C318B">
            <w:pPr>
              <w:numPr>
                <w:ilvl w:val="0"/>
                <w:numId w:val="40"/>
              </w:numPr>
              <w:ind w:left="34" w:hanging="142"/>
              <w:contextualSpacing/>
              <w:rPr>
                <w:i/>
                <w:sz w:val="20"/>
                <w:szCs w:val="20"/>
              </w:rPr>
            </w:pPr>
            <w:r w:rsidRPr="000C318B">
              <w:rPr>
                <w:i/>
                <w:sz w:val="20"/>
                <w:szCs w:val="20"/>
              </w:rPr>
              <w:t>проводити порівняння античного типу культури та філософії із середньовічним типом;</w:t>
            </w:r>
          </w:p>
          <w:p w:rsidR="000C318B" w:rsidRPr="000C318B" w:rsidRDefault="000C318B" w:rsidP="000C318B">
            <w:pPr>
              <w:numPr>
                <w:ilvl w:val="0"/>
                <w:numId w:val="40"/>
              </w:numPr>
              <w:ind w:left="34" w:hanging="142"/>
              <w:contextualSpacing/>
              <w:rPr>
                <w:i/>
                <w:sz w:val="20"/>
                <w:szCs w:val="20"/>
              </w:rPr>
            </w:pPr>
            <w:r w:rsidRPr="000C318B">
              <w:rPr>
                <w:i/>
                <w:sz w:val="20"/>
                <w:szCs w:val="20"/>
              </w:rPr>
              <w:t>виявити позитивні та негативні риси у середньовічному світосприйнятті;</w:t>
            </w:r>
          </w:p>
          <w:p w:rsidR="000C318B" w:rsidRPr="000C318B" w:rsidRDefault="000C318B" w:rsidP="000C318B">
            <w:pPr>
              <w:numPr>
                <w:ilvl w:val="0"/>
                <w:numId w:val="40"/>
              </w:numPr>
              <w:ind w:left="34" w:hanging="142"/>
              <w:contextualSpacing/>
              <w:rPr>
                <w:sz w:val="28"/>
                <w:szCs w:val="28"/>
              </w:rPr>
            </w:pPr>
            <w:r w:rsidRPr="000C318B">
              <w:rPr>
                <w:i/>
                <w:sz w:val="20"/>
                <w:szCs w:val="20"/>
              </w:rPr>
              <w:t>бачити елементи середньовічних надбань у сучасному світі.</w:t>
            </w:r>
            <w:r w:rsidRPr="000C318B">
              <w:rPr>
                <w:sz w:val="28"/>
                <w:szCs w:val="28"/>
              </w:rPr>
              <w:t xml:space="preserve"> </w:t>
            </w:r>
          </w:p>
        </w:tc>
        <w:tc>
          <w:tcPr>
            <w:tcW w:w="5811" w:type="dxa"/>
          </w:tcPr>
          <w:p w:rsidR="000C318B" w:rsidRPr="000C318B" w:rsidRDefault="000C318B" w:rsidP="000C318B">
            <w:pPr>
              <w:ind w:firstLine="87"/>
              <w:jc w:val="center"/>
            </w:pPr>
            <w:r w:rsidRPr="000C318B">
              <w:rPr>
                <w:u w:val="wave"/>
              </w:rPr>
              <w:t>СРС №2</w:t>
            </w:r>
            <w:r w:rsidRPr="000C318B">
              <w:t xml:space="preserve">  (2 год. )</w:t>
            </w:r>
          </w:p>
          <w:p w:rsidR="000C318B" w:rsidRPr="000C318B" w:rsidRDefault="000C318B" w:rsidP="000C318B">
            <w:pPr>
              <w:ind w:firstLine="87"/>
              <w:jc w:val="center"/>
              <w:rPr>
                <w:b/>
              </w:rPr>
            </w:pPr>
            <w:r w:rsidRPr="000C318B">
              <w:rPr>
                <w:b/>
              </w:rPr>
              <w:t>Тема 3.</w:t>
            </w:r>
            <w:r w:rsidRPr="000C318B">
              <w:t xml:space="preserve"> </w:t>
            </w:r>
            <w:r w:rsidRPr="000C318B">
              <w:rPr>
                <w:b/>
              </w:rPr>
              <w:t>Філософія європейського Середньовіччя</w:t>
            </w:r>
          </w:p>
          <w:p w:rsidR="000C318B" w:rsidRPr="000C318B" w:rsidRDefault="000C318B" w:rsidP="000C318B">
            <w:pPr>
              <w:ind w:firstLine="87"/>
              <w:jc w:val="center"/>
            </w:pPr>
            <w:r w:rsidRPr="000C318B">
              <w:t>План</w:t>
            </w:r>
          </w:p>
          <w:p w:rsidR="000C318B" w:rsidRPr="000C318B" w:rsidRDefault="000C318B" w:rsidP="000C318B">
            <w:pPr>
              <w:numPr>
                <w:ilvl w:val="0"/>
                <w:numId w:val="41"/>
              </w:numPr>
              <w:ind w:left="228" w:hanging="283"/>
              <w:contextualSpacing/>
              <w:rPr>
                <w:rFonts w:eastAsia="Calibri"/>
                <w:lang w:eastAsia="en-US"/>
              </w:rPr>
            </w:pPr>
            <w:r w:rsidRPr="000C318B">
              <w:rPr>
                <w:rFonts w:eastAsia="Calibri"/>
                <w:lang w:eastAsia="en-US"/>
              </w:rPr>
              <w:t>Зміни у світогляді під час переходу від античності до європейського Середньовіччя.</w:t>
            </w:r>
          </w:p>
          <w:p w:rsidR="000C318B" w:rsidRPr="000C318B" w:rsidRDefault="000C318B" w:rsidP="000C318B">
            <w:pPr>
              <w:numPr>
                <w:ilvl w:val="0"/>
                <w:numId w:val="41"/>
              </w:numPr>
              <w:ind w:left="228" w:hanging="283"/>
              <w:contextualSpacing/>
              <w:rPr>
                <w:rFonts w:eastAsia="Calibri"/>
                <w:lang w:eastAsia="en-US"/>
              </w:rPr>
            </w:pPr>
            <w:r w:rsidRPr="000C318B">
              <w:rPr>
                <w:rFonts w:eastAsia="Calibri"/>
                <w:lang w:eastAsia="en-US"/>
              </w:rPr>
              <w:t>Місце філософії у духовному житті Середньовіччя.</w:t>
            </w:r>
          </w:p>
          <w:p w:rsidR="000C318B" w:rsidRPr="000C318B" w:rsidRDefault="000C318B" w:rsidP="000C318B">
            <w:pPr>
              <w:numPr>
                <w:ilvl w:val="0"/>
                <w:numId w:val="41"/>
              </w:numPr>
              <w:ind w:left="228" w:hanging="283"/>
              <w:contextualSpacing/>
              <w:rPr>
                <w:rFonts w:eastAsia="Calibri"/>
                <w:lang w:eastAsia="en-US"/>
              </w:rPr>
            </w:pPr>
            <w:r w:rsidRPr="000C318B">
              <w:rPr>
                <w:rFonts w:eastAsia="Calibri"/>
                <w:lang w:eastAsia="en-US"/>
              </w:rPr>
              <w:t>Вихідні ідеї середньовічної патристики.</w:t>
            </w:r>
          </w:p>
          <w:p w:rsidR="000C318B" w:rsidRPr="000C318B" w:rsidRDefault="000C318B" w:rsidP="000C318B">
            <w:pPr>
              <w:numPr>
                <w:ilvl w:val="0"/>
                <w:numId w:val="41"/>
              </w:numPr>
              <w:ind w:left="228" w:hanging="283"/>
              <w:contextualSpacing/>
              <w:rPr>
                <w:rFonts w:eastAsia="Calibri"/>
                <w:lang w:eastAsia="en-US"/>
              </w:rPr>
            </w:pPr>
            <w:r w:rsidRPr="000C318B">
              <w:rPr>
                <w:rFonts w:eastAsia="Calibri"/>
                <w:lang w:eastAsia="en-US"/>
              </w:rPr>
              <w:t>Схоластика і містика як напрями середньовічної філософії.</w:t>
            </w:r>
          </w:p>
          <w:p w:rsidR="000C318B" w:rsidRPr="000C318B" w:rsidRDefault="000C318B" w:rsidP="000C318B">
            <w:pPr>
              <w:ind w:firstLine="87"/>
              <w:contextualSpacing/>
              <w:rPr>
                <w:sz w:val="28"/>
                <w:szCs w:val="28"/>
              </w:rPr>
            </w:pPr>
            <w:r w:rsidRPr="000C318B">
              <w:rPr>
                <w:rFonts w:eastAsia="Calibri"/>
                <w:i/>
                <w:lang w:eastAsia="en-US"/>
              </w:rPr>
              <w:t>Література: 1 –с.89-101; 2- с.42-51; 3 – с.73-90; 5 – с.50-57; 8 – с.113-124.</w:t>
            </w:r>
          </w:p>
        </w:tc>
        <w:tc>
          <w:tcPr>
            <w:tcW w:w="1276" w:type="dxa"/>
          </w:tcPr>
          <w:p w:rsidR="000C318B" w:rsidRPr="000C318B" w:rsidRDefault="000C318B" w:rsidP="000C318B">
            <w:pPr>
              <w:jc w:val="center"/>
              <w:rPr>
                <w:sz w:val="28"/>
                <w:szCs w:val="28"/>
              </w:rPr>
            </w:pPr>
            <w:r w:rsidRPr="000C318B">
              <w:rPr>
                <w:sz w:val="28"/>
                <w:szCs w:val="28"/>
              </w:rPr>
              <w:t>2</w:t>
            </w:r>
          </w:p>
        </w:tc>
        <w:tc>
          <w:tcPr>
            <w:tcW w:w="1985" w:type="dxa"/>
          </w:tcPr>
          <w:p w:rsidR="000C318B" w:rsidRPr="000C318B" w:rsidRDefault="000C318B" w:rsidP="000C318B">
            <w:pPr>
              <w:jc w:val="center"/>
              <w:rPr>
                <w:sz w:val="28"/>
                <w:szCs w:val="28"/>
              </w:rPr>
            </w:pPr>
            <w:r w:rsidRPr="000C318B">
              <w:rPr>
                <w:sz w:val="28"/>
                <w:szCs w:val="28"/>
              </w:rPr>
              <w:t>-</w:t>
            </w:r>
          </w:p>
        </w:tc>
        <w:tc>
          <w:tcPr>
            <w:tcW w:w="1701" w:type="dxa"/>
          </w:tcPr>
          <w:p w:rsidR="000C318B" w:rsidRPr="000C318B" w:rsidRDefault="000C318B" w:rsidP="000C318B">
            <w:pPr>
              <w:jc w:val="center"/>
              <w:rPr>
                <w:sz w:val="28"/>
                <w:szCs w:val="28"/>
              </w:rPr>
            </w:pPr>
            <w:r w:rsidRPr="000C318B">
              <w:t>Робота з навчальним порталом</w:t>
            </w:r>
          </w:p>
        </w:tc>
      </w:tr>
      <w:tr w:rsidR="000C318B" w:rsidRPr="000C318B" w:rsidTr="00035B03">
        <w:tc>
          <w:tcPr>
            <w:tcW w:w="4254" w:type="dxa"/>
          </w:tcPr>
          <w:p w:rsidR="000C318B" w:rsidRPr="000C318B" w:rsidRDefault="000C318B" w:rsidP="000C318B">
            <w:pPr>
              <w:ind w:firstLine="34"/>
              <w:rPr>
                <w:sz w:val="20"/>
                <w:szCs w:val="20"/>
              </w:rPr>
            </w:pPr>
            <w:r w:rsidRPr="000C318B">
              <w:rPr>
                <w:sz w:val="20"/>
                <w:szCs w:val="20"/>
              </w:rPr>
              <w:t>ЗНАТИ:</w:t>
            </w:r>
          </w:p>
          <w:p w:rsidR="000C318B" w:rsidRPr="000C318B" w:rsidRDefault="000C318B" w:rsidP="000C318B">
            <w:pPr>
              <w:numPr>
                <w:ilvl w:val="0"/>
                <w:numId w:val="40"/>
              </w:numPr>
              <w:ind w:left="34" w:hanging="142"/>
              <w:contextualSpacing/>
              <w:rPr>
                <w:i/>
                <w:sz w:val="20"/>
                <w:szCs w:val="20"/>
              </w:rPr>
            </w:pPr>
            <w:r w:rsidRPr="000C318B">
              <w:rPr>
                <w:i/>
                <w:sz w:val="20"/>
                <w:szCs w:val="20"/>
              </w:rPr>
              <w:t>які саме зміни відбулися у християнському світобаченні в епоху Відродження;</w:t>
            </w:r>
          </w:p>
          <w:p w:rsidR="000C318B" w:rsidRPr="000C318B" w:rsidRDefault="000C318B" w:rsidP="000C318B">
            <w:pPr>
              <w:numPr>
                <w:ilvl w:val="0"/>
                <w:numId w:val="40"/>
              </w:numPr>
              <w:ind w:left="34" w:hanging="142"/>
              <w:contextualSpacing/>
              <w:rPr>
                <w:i/>
                <w:sz w:val="20"/>
                <w:szCs w:val="20"/>
              </w:rPr>
            </w:pPr>
            <w:r w:rsidRPr="000C318B">
              <w:rPr>
                <w:i/>
                <w:sz w:val="20"/>
                <w:szCs w:val="20"/>
              </w:rPr>
              <w:t xml:space="preserve">чому гуманістичний світогляд постав </w:t>
            </w:r>
            <w:proofErr w:type="spellStart"/>
            <w:r w:rsidRPr="000C318B">
              <w:rPr>
                <w:i/>
                <w:sz w:val="20"/>
                <w:szCs w:val="20"/>
              </w:rPr>
              <w:t>внутрішньосуперечливим</w:t>
            </w:r>
            <w:proofErr w:type="spellEnd"/>
            <w:r w:rsidRPr="000C318B">
              <w:rPr>
                <w:i/>
                <w:sz w:val="20"/>
                <w:szCs w:val="20"/>
              </w:rPr>
              <w:t xml:space="preserve"> явищем; якими були провідні змістові акценти у ренесансній філософії.</w:t>
            </w:r>
          </w:p>
          <w:p w:rsidR="000C318B" w:rsidRPr="000C318B" w:rsidRDefault="000C318B" w:rsidP="000C318B">
            <w:pPr>
              <w:ind w:left="-108" w:firstLine="142"/>
              <w:rPr>
                <w:sz w:val="20"/>
                <w:szCs w:val="20"/>
              </w:rPr>
            </w:pPr>
            <w:r w:rsidRPr="000C318B">
              <w:rPr>
                <w:sz w:val="20"/>
                <w:szCs w:val="20"/>
              </w:rPr>
              <w:lastRenderedPageBreak/>
              <w:t>ВМІТИ:</w:t>
            </w:r>
          </w:p>
          <w:p w:rsidR="000C318B" w:rsidRPr="000C318B" w:rsidRDefault="000C318B" w:rsidP="000C318B">
            <w:pPr>
              <w:numPr>
                <w:ilvl w:val="0"/>
                <w:numId w:val="40"/>
              </w:numPr>
              <w:ind w:left="34" w:hanging="142"/>
              <w:contextualSpacing/>
              <w:rPr>
                <w:i/>
                <w:sz w:val="20"/>
                <w:szCs w:val="20"/>
              </w:rPr>
            </w:pPr>
            <w:r w:rsidRPr="000C318B">
              <w:rPr>
                <w:i/>
                <w:sz w:val="20"/>
                <w:szCs w:val="20"/>
              </w:rPr>
              <w:t>пояснити особливості ренесансної трансформації християнського світобачення;</w:t>
            </w:r>
          </w:p>
          <w:p w:rsidR="000C318B" w:rsidRPr="000C318B" w:rsidRDefault="000C318B" w:rsidP="000C318B">
            <w:pPr>
              <w:numPr>
                <w:ilvl w:val="0"/>
                <w:numId w:val="40"/>
              </w:numPr>
              <w:ind w:left="34" w:hanging="142"/>
              <w:contextualSpacing/>
              <w:rPr>
                <w:i/>
                <w:sz w:val="20"/>
                <w:szCs w:val="20"/>
              </w:rPr>
            </w:pPr>
            <w:r w:rsidRPr="000C318B">
              <w:rPr>
                <w:i/>
                <w:sz w:val="20"/>
                <w:szCs w:val="20"/>
              </w:rPr>
              <w:t>виділити єдину логічну лінію у розвитку філософських шкіл європейського Відродження;</w:t>
            </w:r>
          </w:p>
          <w:p w:rsidR="000C318B" w:rsidRPr="000C318B" w:rsidRDefault="000C318B" w:rsidP="000C318B">
            <w:pPr>
              <w:numPr>
                <w:ilvl w:val="0"/>
                <w:numId w:val="40"/>
              </w:numPr>
              <w:ind w:left="34" w:hanging="142"/>
              <w:contextualSpacing/>
              <w:rPr>
                <w:i/>
                <w:sz w:val="20"/>
                <w:szCs w:val="20"/>
              </w:rPr>
            </w:pPr>
            <w:r w:rsidRPr="000C318B">
              <w:rPr>
                <w:i/>
                <w:sz w:val="20"/>
                <w:szCs w:val="20"/>
              </w:rPr>
              <w:t>знаходити аналоги між історичними процесами Відродження та сьогодення.</w:t>
            </w:r>
          </w:p>
        </w:tc>
        <w:tc>
          <w:tcPr>
            <w:tcW w:w="5811" w:type="dxa"/>
          </w:tcPr>
          <w:p w:rsidR="000C318B" w:rsidRPr="000C318B" w:rsidRDefault="000C318B" w:rsidP="000C318B">
            <w:pPr>
              <w:jc w:val="center"/>
            </w:pPr>
            <w:r w:rsidRPr="000C318B">
              <w:rPr>
                <w:u w:val="wave"/>
              </w:rPr>
              <w:lastRenderedPageBreak/>
              <w:t>СРС №3</w:t>
            </w:r>
            <w:r w:rsidRPr="000C318B">
              <w:t xml:space="preserve">  (2 год. )</w:t>
            </w:r>
          </w:p>
          <w:p w:rsidR="000C318B" w:rsidRPr="000C318B" w:rsidRDefault="000C318B" w:rsidP="000C318B">
            <w:pPr>
              <w:jc w:val="center"/>
              <w:rPr>
                <w:b/>
              </w:rPr>
            </w:pPr>
            <w:r w:rsidRPr="000C318B">
              <w:rPr>
                <w:b/>
              </w:rPr>
              <w:t>Тема 4. Філософія Відродження</w:t>
            </w:r>
          </w:p>
          <w:p w:rsidR="000C318B" w:rsidRPr="000C318B" w:rsidRDefault="000C318B" w:rsidP="000C318B">
            <w:pPr>
              <w:jc w:val="center"/>
            </w:pPr>
            <w:r w:rsidRPr="000C318B">
              <w:t>План</w:t>
            </w:r>
          </w:p>
          <w:p w:rsidR="000C318B" w:rsidRPr="000C318B" w:rsidRDefault="000C318B" w:rsidP="000C318B">
            <w:pPr>
              <w:numPr>
                <w:ilvl w:val="0"/>
                <w:numId w:val="42"/>
              </w:numPr>
              <w:ind w:left="228" w:hanging="228"/>
              <w:contextualSpacing/>
            </w:pPr>
            <w:r w:rsidRPr="000C318B">
              <w:t>Поняття «Відродження» та характерні риси  духовного життя цієї доби.</w:t>
            </w:r>
          </w:p>
          <w:p w:rsidR="000C318B" w:rsidRPr="000C318B" w:rsidRDefault="000C318B" w:rsidP="000C318B">
            <w:pPr>
              <w:numPr>
                <w:ilvl w:val="0"/>
                <w:numId w:val="42"/>
              </w:numPr>
              <w:ind w:left="228" w:hanging="228"/>
              <w:contextualSpacing/>
              <w:rPr>
                <w:rFonts w:eastAsia="Calibri"/>
                <w:lang w:eastAsia="en-US"/>
              </w:rPr>
            </w:pPr>
            <w:r w:rsidRPr="000C318B">
              <w:rPr>
                <w:rFonts w:eastAsia="Calibri"/>
                <w:lang w:eastAsia="en-US"/>
              </w:rPr>
              <w:t xml:space="preserve">Провідні напрями ренесансного світобачення та </w:t>
            </w:r>
            <w:r w:rsidRPr="000C318B">
              <w:rPr>
                <w:rFonts w:eastAsia="Calibri"/>
                <w:lang w:eastAsia="en-US"/>
              </w:rPr>
              <w:lastRenderedPageBreak/>
              <w:t>характеристика основних етапів розвитку філософії доби Відродження.</w:t>
            </w:r>
          </w:p>
          <w:p w:rsidR="000C318B" w:rsidRPr="000C318B" w:rsidRDefault="000C318B" w:rsidP="000C318B">
            <w:pPr>
              <w:contextualSpacing/>
              <w:rPr>
                <w:sz w:val="28"/>
                <w:szCs w:val="28"/>
              </w:rPr>
            </w:pPr>
            <w:r w:rsidRPr="000C318B">
              <w:rPr>
                <w:rFonts w:eastAsia="Calibri"/>
                <w:i/>
                <w:lang w:eastAsia="en-US"/>
              </w:rPr>
              <w:t>Література: 1 –с.102-113; 2 –с.52-61; 3 –с.101-107; 5 – с.58-63; 8 –с.125-138.</w:t>
            </w:r>
            <w:r w:rsidRPr="000C318B">
              <w:rPr>
                <w:rFonts w:eastAsia="Calibri"/>
                <w:u w:val="single"/>
                <w:lang w:eastAsia="en-US"/>
              </w:rPr>
              <w:t xml:space="preserve"> </w:t>
            </w:r>
          </w:p>
        </w:tc>
        <w:tc>
          <w:tcPr>
            <w:tcW w:w="1276" w:type="dxa"/>
          </w:tcPr>
          <w:p w:rsidR="000C318B" w:rsidRPr="000C318B" w:rsidRDefault="000C318B" w:rsidP="000C318B">
            <w:pPr>
              <w:jc w:val="center"/>
              <w:rPr>
                <w:sz w:val="28"/>
                <w:szCs w:val="28"/>
              </w:rPr>
            </w:pPr>
            <w:r w:rsidRPr="000C318B">
              <w:rPr>
                <w:sz w:val="28"/>
                <w:szCs w:val="28"/>
              </w:rPr>
              <w:lastRenderedPageBreak/>
              <w:t>2</w:t>
            </w:r>
          </w:p>
        </w:tc>
        <w:tc>
          <w:tcPr>
            <w:tcW w:w="1985" w:type="dxa"/>
          </w:tcPr>
          <w:p w:rsidR="000C318B" w:rsidRPr="000C318B" w:rsidRDefault="000C318B" w:rsidP="000C318B">
            <w:pPr>
              <w:jc w:val="center"/>
              <w:rPr>
                <w:sz w:val="28"/>
                <w:szCs w:val="28"/>
              </w:rPr>
            </w:pPr>
            <w:r w:rsidRPr="000C318B">
              <w:rPr>
                <w:sz w:val="28"/>
                <w:szCs w:val="28"/>
              </w:rPr>
              <w:t>-</w:t>
            </w:r>
          </w:p>
        </w:tc>
        <w:tc>
          <w:tcPr>
            <w:tcW w:w="1701" w:type="dxa"/>
          </w:tcPr>
          <w:p w:rsidR="000C318B" w:rsidRPr="000C318B" w:rsidRDefault="000C318B" w:rsidP="000C318B">
            <w:pPr>
              <w:jc w:val="center"/>
              <w:rPr>
                <w:sz w:val="28"/>
                <w:szCs w:val="28"/>
              </w:rPr>
            </w:pPr>
            <w:r w:rsidRPr="000C318B">
              <w:t>Робота з навчальним порталом</w:t>
            </w:r>
          </w:p>
        </w:tc>
      </w:tr>
      <w:tr w:rsidR="000C318B" w:rsidRPr="000C318B" w:rsidTr="00035B03">
        <w:tc>
          <w:tcPr>
            <w:tcW w:w="4254" w:type="dxa"/>
            <w:vMerge w:val="restart"/>
          </w:tcPr>
          <w:p w:rsidR="000C318B" w:rsidRPr="000C318B" w:rsidRDefault="000C318B" w:rsidP="000C318B">
            <w:pPr>
              <w:ind w:firstLine="34"/>
              <w:rPr>
                <w:sz w:val="20"/>
                <w:szCs w:val="20"/>
              </w:rPr>
            </w:pPr>
            <w:r w:rsidRPr="000C318B">
              <w:rPr>
                <w:sz w:val="20"/>
                <w:szCs w:val="20"/>
              </w:rPr>
              <w:lastRenderedPageBreak/>
              <w:t>ЗНАТИ:</w:t>
            </w:r>
          </w:p>
          <w:p w:rsidR="000C318B" w:rsidRPr="000C318B" w:rsidRDefault="000C318B" w:rsidP="000C318B">
            <w:pPr>
              <w:numPr>
                <w:ilvl w:val="0"/>
                <w:numId w:val="44"/>
              </w:numPr>
              <w:ind w:left="34" w:hanging="142"/>
              <w:contextualSpacing/>
              <w:rPr>
                <w:i/>
                <w:sz w:val="20"/>
                <w:szCs w:val="20"/>
              </w:rPr>
            </w:pPr>
            <w:r w:rsidRPr="000C318B">
              <w:rPr>
                <w:i/>
                <w:sz w:val="20"/>
                <w:szCs w:val="20"/>
              </w:rPr>
              <w:t>в чому проявляється справжня новизна нової історичної епохи;</w:t>
            </w:r>
          </w:p>
          <w:p w:rsidR="000C318B" w:rsidRPr="000C318B" w:rsidRDefault="000C318B" w:rsidP="000C318B">
            <w:pPr>
              <w:numPr>
                <w:ilvl w:val="0"/>
                <w:numId w:val="44"/>
              </w:numPr>
              <w:ind w:left="34" w:hanging="142"/>
              <w:contextualSpacing/>
              <w:rPr>
                <w:i/>
                <w:sz w:val="20"/>
                <w:szCs w:val="20"/>
              </w:rPr>
            </w:pPr>
            <w:r w:rsidRPr="000C318B">
              <w:rPr>
                <w:i/>
                <w:sz w:val="20"/>
                <w:szCs w:val="20"/>
              </w:rPr>
              <w:t>якими були основні змістові наголоси у новоєвропейському світогляді;</w:t>
            </w:r>
          </w:p>
          <w:p w:rsidR="000C318B" w:rsidRPr="000C318B" w:rsidRDefault="000C318B" w:rsidP="000C318B">
            <w:pPr>
              <w:numPr>
                <w:ilvl w:val="0"/>
                <w:numId w:val="44"/>
              </w:numPr>
              <w:ind w:left="34" w:hanging="142"/>
              <w:contextualSpacing/>
              <w:rPr>
                <w:i/>
                <w:sz w:val="20"/>
                <w:szCs w:val="20"/>
              </w:rPr>
            </w:pPr>
            <w:r w:rsidRPr="000C318B">
              <w:rPr>
                <w:i/>
                <w:sz w:val="20"/>
                <w:szCs w:val="20"/>
              </w:rPr>
              <w:t>як провідні напрями новоєвропейської філософії розвивали та виражали ці наголоси.</w:t>
            </w:r>
          </w:p>
          <w:p w:rsidR="000C318B" w:rsidRPr="000C318B" w:rsidRDefault="000C318B" w:rsidP="000C318B">
            <w:pPr>
              <w:jc w:val="both"/>
              <w:rPr>
                <w:sz w:val="20"/>
                <w:szCs w:val="20"/>
              </w:rPr>
            </w:pPr>
            <w:r w:rsidRPr="000C318B">
              <w:rPr>
                <w:sz w:val="20"/>
                <w:szCs w:val="20"/>
              </w:rPr>
              <w:t>ВМІТИ:</w:t>
            </w:r>
          </w:p>
          <w:p w:rsidR="000C318B" w:rsidRPr="000C318B" w:rsidRDefault="000C318B" w:rsidP="000C318B">
            <w:pPr>
              <w:numPr>
                <w:ilvl w:val="0"/>
                <w:numId w:val="45"/>
              </w:numPr>
              <w:ind w:left="34" w:hanging="142"/>
              <w:contextualSpacing/>
              <w:rPr>
                <w:i/>
                <w:sz w:val="20"/>
                <w:szCs w:val="20"/>
              </w:rPr>
            </w:pPr>
            <w:r w:rsidRPr="000C318B">
              <w:rPr>
                <w:i/>
                <w:sz w:val="20"/>
                <w:szCs w:val="20"/>
              </w:rPr>
              <w:t>визначати зміст основних філософських позицій, що сформувалися в епоху Нового часу;</w:t>
            </w:r>
          </w:p>
          <w:p w:rsidR="000C318B" w:rsidRPr="000C318B" w:rsidRDefault="000C318B" w:rsidP="000C318B">
            <w:pPr>
              <w:numPr>
                <w:ilvl w:val="0"/>
                <w:numId w:val="45"/>
              </w:numPr>
              <w:ind w:left="34" w:hanging="142"/>
              <w:contextualSpacing/>
              <w:rPr>
                <w:i/>
                <w:sz w:val="20"/>
                <w:szCs w:val="20"/>
              </w:rPr>
            </w:pPr>
            <w:r w:rsidRPr="000C318B">
              <w:rPr>
                <w:i/>
                <w:sz w:val="20"/>
                <w:szCs w:val="20"/>
              </w:rPr>
              <w:t>бачити та пояснювати внутрішній зв'язок між основними напрямами філософії Нового часу;</w:t>
            </w:r>
          </w:p>
          <w:p w:rsidR="000C318B" w:rsidRPr="000C318B" w:rsidRDefault="000C318B" w:rsidP="000C318B">
            <w:pPr>
              <w:numPr>
                <w:ilvl w:val="0"/>
                <w:numId w:val="45"/>
              </w:numPr>
              <w:ind w:left="34" w:hanging="142"/>
              <w:contextualSpacing/>
              <w:rPr>
                <w:i/>
                <w:sz w:val="20"/>
                <w:szCs w:val="20"/>
              </w:rPr>
            </w:pPr>
            <w:r w:rsidRPr="000C318B">
              <w:rPr>
                <w:i/>
                <w:sz w:val="20"/>
                <w:szCs w:val="20"/>
              </w:rPr>
              <w:t>виділяти та пояснювати принципові новації у філософських ідеях цієї епохи.</w:t>
            </w:r>
            <w:r w:rsidRPr="000C318B">
              <w:rPr>
                <w:sz w:val="20"/>
                <w:szCs w:val="20"/>
              </w:rPr>
              <w:t>.</w:t>
            </w:r>
          </w:p>
        </w:tc>
        <w:tc>
          <w:tcPr>
            <w:tcW w:w="5811" w:type="dxa"/>
          </w:tcPr>
          <w:p w:rsidR="000C318B" w:rsidRPr="000C318B" w:rsidRDefault="000C318B" w:rsidP="000C318B">
            <w:pPr>
              <w:ind w:firstLine="87"/>
              <w:jc w:val="center"/>
            </w:pPr>
            <w:r w:rsidRPr="000C318B">
              <w:rPr>
                <w:b/>
              </w:rPr>
              <w:t>Лекція №3</w:t>
            </w:r>
            <w:r w:rsidRPr="000C318B">
              <w:t xml:space="preserve"> ( 2 год. )</w:t>
            </w:r>
          </w:p>
          <w:p w:rsidR="000C318B" w:rsidRPr="000C318B" w:rsidRDefault="000C318B" w:rsidP="000C318B">
            <w:pPr>
              <w:ind w:firstLine="87"/>
              <w:jc w:val="center"/>
              <w:rPr>
                <w:b/>
              </w:rPr>
            </w:pPr>
            <w:r w:rsidRPr="000C318B">
              <w:rPr>
                <w:b/>
              </w:rPr>
              <w:t>Тема 5.1.</w:t>
            </w:r>
            <w:r w:rsidRPr="000C318B">
              <w:t xml:space="preserve"> </w:t>
            </w:r>
            <w:r w:rsidRPr="000C318B">
              <w:rPr>
                <w:b/>
              </w:rPr>
              <w:t>Філософія Нового часу</w:t>
            </w:r>
          </w:p>
          <w:p w:rsidR="000C318B" w:rsidRPr="000C318B" w:rsidRDefault="000C318B" w:rsidP="000C318B">
            <w:pPr>
              <w:ind w:firstLine="87"/>
              <w:jc w:val="center"/>
            </w:pPr>
            <w:r w:rsidRPr="000C318B">
              <w:t xml:space="preserve">План </w:t>
            </w:r>
          </w:p>
          <w:p w:rsidR="000C318B" w:rsidRPr="000C318B" w:rsidRDefault="000C318B" w:rsidP="000C318B">
            <w:pPr>
              <w:numPr>
                <w:ilvl w:val="0"/>
                <w:numId w:val="43"/>
              </w:numPr>
              <w:tabs>
                <w:tab w:val="left" w:pos="228"/>
              </w:tabs>
              <w:ind w:left="-55" w:firstLine="0"/>
              <w:contextualSpacing/>
              <w:jc w:val="both"/>
              <w:rPr>
                <w:rFonts w:eastAsia="Calibri"/>
                <w:lang w:eastAsia="en-US"/>
              </w:rPr>
            </w:pPr>
            <w:r w:rsidRPr="000C318B">
              <w:rPr>
                <w:rFonts w:eastAsia="Calibri"/>
                <w:lang w:eastAsia="en-US"/>
              </w:rPr>
              <w:t>Панорама соціокультурних та духовних процесів у Європі в Новий час.</w:t>
            </w:r>
          </w:p>
          <w:p w:rsidR="000C318B" w:rsidRPr="000C318B" w:rsidRDefault="000C318B" w:rsidP="000C318B">
            <w:pPr>
              <w:numPr>
                <w:ilvl w:val="0"/>
                <w:numId w:val="43"/>
              </w:numPr>
              <w:tabs>
                <w:tab w:val="left" w:pos="228"/>
              </w:tabs>
              <w:ind w:left="-55" w:firstLine="0"/>
              <w:contextualSpacing/>
              <w:jc w:val="both"/>
              <w:rPr>
                <w:rFonts w:eastAsia="Calibri"/>
                <w:lang w:eastAsia="en-US"/>
              </w:rPr>
            </w:pPr>
            <w:r w:rsidRPr="000C318B">
              <w:rPr>
                <w:rFonts w:eastAsia="Calibri"/>
                <w:lang w:eastAsia="en-US"/>
              </w:rPr>
              <w:t>Ідеї та концепції пізнання у філософії Нового часу.</w:t>
            </w:r>
          </w:p>
          <w:p w:rsidR="000C318B" w:rsidRPr="000C318B" w:rsidRDefault="000C318B" w:rsidP="000C318B">
            <w:pPr>
              <w:numPr>
                <w:ilvl w:val="0"/>
                <w:numId w:val="43"/>
              </w:numPr>
              <w:tabs>
                <w:tab w:val="left" w:pos="228"/>
              </w:tabs>
              <w:ind w:left="-55" w:firstLine="0"/>
              <w:contextualSpacing/>
              <w:jc w:val="both"/>
              <w:rPr>
                <w:rFonts w:eastAsia="Calibri"/>
                <w:lang w:eastAsia="en-US"/>
              </w:rPr>
            </w:pPr>
            <w:r w:rsidRPr="000C318B">
              <w:rPr>
                <w:rFonts w:eastAsia="Calibri"/>
                <w:lang w:eastAsia="en-US"/>
              </w:rPr>
              <w:t>Онтологічні та антропологічні ідеї у філософії Нового часу.</w:t>
            </w:r>
          </w:p>
          <w:p w:rsidR="000C318B" w:rsidRPr="000C318B" w:rsidRDefault="000C318B" w:rsidP="000C318B">
            <w:pPr>
              <w:tabs>
                <w:tab w:val="left" w:pos="-284"/>
              </w:tabs>
              <w:ind w:firstLine="87"/>
              <w:contextualSpacing/>
              <w:jc w:val="both"/>
              <w:rPr>
                <w:sz w:val="28"/>
                <w:szCs w:val="28"/>
              </w:rPr>
            </w:pPr>
            <w:r w:rsidRPr="000C318B">
              <w:rPr>
                <w:rFonts w:eastAsia="Calibri"/>
                <w:i/>
                <w:lang w:eastAsia="en-US"/>
              </w:rPr>
              <w:t>Література: 1 – с.114-134 ; 2 – с.62-74; 3- с.110-133; 5 – с.64-86; 8 –с.139-152.</w:t>
            </w:r>
          </w:p>
        </w:tc>
        <w:tc>
          <w:tcPr>
            <w:tcW w:w="1276" w:type="dxa"/>
          </w:tcPr>
          <w:p w:rsidR="000C318B" w:rsidRPr="000C318B" w:rsidRDefault="000C318B" w:rsidP="000C318B">
            <w:pPr>
              <w:jc w:val="center"/>
              <w:rPr>
                <w:sz w:val="28"/>
                <w:szCs w:val="28"/>
              </w:rPr>
            </w:pPr>
            <w:r w:rsidRPr="000C318B">
              <w:rPr>
                <w:sz w:val="28"/>
                <w:szCs w:val="28"/>
              </w:rPr>
              <w:t>2</w:t>
            </w:r>
          </w:p>
        </w:tc>
        <w:tc>
          <w:tcPr>
            <w:tcW w:w="1985" w:type="dxa"/>
          </w:tcPr>
          <w:p w:rsidR="000C318B" w:rsidRPr="000C318B" w:rsidRDefault="000C318B" w:rsidP="000C318B">
            <w:pPr>
              <w:jc w:val="center"/>
            </w:pPr>
            <w:r w:rsidRPr="000C318B">
              <w:t>Робота з мультимедіа,</w:t>
            </w:r>
          </w:p>
          <w:p w:rsidR="000C318B" w:rsidRPr="000C318B" w:rsidRDefault="000C318B" w:rsidP="000C318B">
            <w:pPr>
              <w:jc w:val="center"/>
            </w:pPr>
            <w:r w:rsidRPr="000C318B">
              <w:t>перегляд відеофільму, випереджаючі завдання</w:t>
            </w:r>
          </w:p>
        </w:tc>
        <w:tc>
          <w:tcPr>
            <w:tcW w:w="1701" w:type="dxa"/>
          </w:tcPr>
          <w:p w:rsidR="000C318B" w:rsidRPr="000C318B" w:rsidRDefault="000C318B" w:rsidP="000C318B">
            <w:pPr>
              <w:jc w:val="center"/>
            </w:pPr>
            <w:r w:rsidRPr="000C318B">
              <w:t>Усне опитування, індивідуальні завдання</w:t>
            </w:r>
          </w:p>
        </w:tc>
      </w:tr>
      <w:tr w:rsidR="000C318B" w:rsidRPr="000C318B" w:rsidTr="00035B03">
        <w:tc>
          <w:tcPr>
            <w:tcW w:w="4254" w:type="dxa"/>
            <w:vMerge/>
          </w:tcPr>
          <w:p w:rsidR="000C318B" w:rsidRPr="000C318B" w:rsidRDefault="000C318B" w:rsidP="000C318B">
            <w:pPr>
              <w:jc w:val="both"/>
              <w:rPr>
                <w:sz w:val="28"/>
                <w:szCs w:val="28"/>
              </w:rPr>
            </w:pPr>
          </w:p>
        </w:tc>
        <w:tc>
          <w:tcPr>
            <w:tcW w:w="5811" w:type="dxa"/>
          </w:tcPr>
          <w:p w:rsidR="000C318B" w:rsidRPr="000C318B" w:rsidRDefault="000C318B" w:rsidP="000C318B">
            <w:pPr>
              <w:ind w:firstLine="33"/>
            </w:pPr>
            <w:r w:rsidRPr="000C318B">
              <w:rPr>
                <w:u w:val="single"/>
              </w:rPr>
              <w:t>Заняття №3</w:t>
            </w:r>
          </w:p>
          <w:p w:rsidR="000C318B" w:rsidRPr="000C318B" w:rsidRDefault="000C318B" w:rsidP="000C318B">
            <w:pPr>
              <w:ind w:firstLine="33"/>
              <w:jc w:val="center"/>
            </w:pPr>
            <w:r w:rsidRPr="000C318B">
              <w:rPr>
                <w:u w:val="wave"/>
              </w:rPr>
              <w:t>С.Р.С. № 4</w:t>
            </w:r>
            <w:r w:rsidRPr="000C318B">
              <w:t xml:space="preserve"> ( 2 год. )</w:t>
            </w:r>
          </w:p>
          <w:p w:rsidR="000C318B" w:rsidRPr="000C318B" w:rsidRDefault="000C318B" w:rsidP="000C318B">
            <w:pPr>
              <w:ind w:firstLine="33"/>
              <w:jc w:val="center"/>
              <w:rPr>
                <w:b/>
              </w:rPr>
            </w:pPr>
            <w:r w:rsidRPr="000C318B">
              <w:rPr>
                <w:b/>
              </w:rPr>
              <w:t>Тема 5.2</w:t>
            </w:r>
            <w:r w:rsidRPr="000C318B">
              <w:t xml:space="preserve">. </w:t>
            </w:r>
            <w:r w:rsidRPr="000C318B">
              <w:rPr>
                <w:b/>
              </w:rPr>
              <w:t>Філософія Просвітництва</w:t>
            </w:r>
          </w:p>
          <w:p w:rsidR="000C318B" w:rsidRPr="000C318B" w:rsidRDefault="000C318B" w:rsidP="000C318B">
            <w:pPr>
              <w:ind w:firstLine="33"/>
              <w:jc w:val="center"/>
            </w:pPr>
            <w:r w:rsidRPr="000C318B">
              <w:t xml:space="preserve">План </w:t>
            </w:r>
          </w:p>
          <w:p w:rsidR="000C318B" w:rsidRPr="000C318B" w:rsidRDefault="000C318B" w:rsidP="000C318B">
            <w:pPr>
              <w:numPr>
                <w:ilvl w:val="0"/>
                <w:numId w:val="37"/>
              </w:numPr>
              <w:ind w:left="33" w:firstLine="0"/>
              <w:jc w:val="both"/>
            </w:pPr>
            <w:r w:rsidRPr="000C318B">
              <w:t>Новий філософський ідеал у філософії Просвітництва.</w:t>
            </w:r>
          </w:p>
          <w:p w:rsidR="000C318B" w:rsidRPr="000C318B" w:rsidRDefault="000C318B" w:rsidP="000C318B">
            <w:pPr>
              <w:numPr>
                <w:ilvl w:val="0"/>
                <w:numId w:val="37"/>
              </w:numPr>
              <w:tabs>
                <w:tab w:val="left" w:pos="264"/>
                <w:tab w:val="left" w:pos="1876"/>
              </w:tabs>
              <w:ind w:left="33" w:firstLine="0"/>
            </w:pPr>
            <w:r w:rsidRPr="000C318B">
              <w:t>Проблема свободи людини та шляхи її соціального визволення.</w:t>
            </w:r>
          </w:p>
          <w:p w:rsidR="000C318B" w:rsidRPr="000C318B" w:rsidRDefault="000C318B" w:rsidP="000C318B">
            <w:pPr>
              <w:ind w:firstLine="33"/>
              <w:rPr>
                <w:sz w:val="28"/>
                <w:szCs w:val="28"/>
              </w:rPr>
            </w:pPr>
            <w:r w:rsidRPr="000C318B">
              <w:rPr>
                <w:i/>
              </w:rPr>
              <w:t>Література: 1 – с.114-134 ; 2 – с.62-74; 3- с.110-133; 5 – с.64-86; 8 –с.139-152.</w:t>
            </w:r>
          </w:p>
        </w:tc>
        <w:tc>
          <w:tcPr>
            <w:tcW w:w="1276" w:type="dxa"/>
          </w:tcPr>
          <w:p w:rsidR="000C318B" w:rsidRPr="000C318B" w:rsidRDefault="000C318B" w:rsidP="000C318B">
            <w:pPr>
              <w:jc w:val="center"/>
              <w:rPr>
                <w:sz w:val="28"/>
                <w:szCs w:val="28"/>
              </w:rPr>
            </w:pPr>
            <w:r w:rsidRPr="000C318B">
              <w:rPr>
                <w:sz w:val="28"/>
                <w:szCs w:val="28"/>
              </w:rPr>
              <w:t>2</w:t>
            </w:r>
          </w:p>
        </w:tc>
        <w:tc>
          <w:tcPr>
            <w:tcW w:w="1985" w:type="dxa"/>
          </w:tcPr>
          <w:p w:rsidR="000C318B" w:rsidRPr="000C318B" w:rsidRDefault="000C318B" w:rsidP="000C318B">
            <w:pPr>
              <w:jc w:val="center"/>
              <w:rPr>
                <w:sz w:val="28"/>
                <w:szCs w:val="28"/>
              </w:rPr>
            </w:pPr>
            <w:r w:rsidRPr="000C318B">
              <w:rPr>
                <w:sz w:val="28"/>
                <w:szCs w:val="28"/>
              </w:rPr>
              <w:t>-</w:t>
            </w:r>
          </w:p>
        </w:tc>
        <w:tc>
          <w:tcPr>
            <w:tcW w:w="1701" w:type="dxa"/>
          </w:tcPr>
          <w:p w:rsidR="000C318B" w:rsidRPr="000C318B" w:rsidRDefault="000C318B" w:rsidP="000C318B">
            <w:pPr>
              <w:jc w:val="center"/>
              <w:rPr>
                <w:sz w:val="28"/>
                <w:szCs w:val="28"/>
              </w:rPr>
            </w:pPr>
            <w:r w:rsidRPr="000C318B">
              <w:t>Робота з навчальним порталом</w:t>
            </w:r>
          </w:p>
        </w:tc>
      </w:tr>
      <w:tr w:rsidR="000C318B" w:rsidRPr="000C318B" w:rsidTr="00035B03">
        <w:tc>
          <w:tcPr>
            <w:tcW w:w="4254" w:type="dxa"/>
          </w:tcPr>
          <w:p w:rsidR="000C318B" w:rsidRPr="000C318B" w:rsidRDefault="000C318B" w:rsidP="000C318B">
            <w:pPr>
              <w:ind w:firstLine="34"/>
              <w:rPr>
                <w:sz w:val="20"/>
                <w:szCs w:val="20"/>
              </w:rPr>
            </w:pPr>
            <w:r w:rsidRPr="000C318B">
              <w:rPr>
                <w:sz w:val="20"/>
                <w:szCs w:val="20"/>
              </w:rPr>
              <w:t>ЗНАТИ:</w:t>
            </w:r>
          </w:p>
          <w:p w:rsidR="000C318B" w:rsidRPr="000C318B" w:rsidRDefault="000C318B" w:rsidP="000C318B">
            <w:pPr>
              <w:numPr>
                <w:ilvl w:val="0"/>
                <w:numId w:val="46"/>
              </w:numPr>
              <w:ind w:left="0" w:hanging="108"/>
              <w:contextualSpacing/>
              <w:rPr>
                <w:i/>
                <w:sz w:val="20"/>
                <w:szCs w:val="20"/>
              </w:rPr>
            </w:pPr>
            <w:r w:rsidRPr="000C318B">
              <w:rPr>
                <w:i/>
                <w:sz w:val="20"/>
                <w:szCs w:val="20"/>
              </w:rPr>
              <w:t>основні поняття розділу;</w:t>
            </w:r>
          </w:p>
          <w:p w:rsidR="000C318B" w:rsidRPr="000C318B" w:rsidRDefault="000C318B" w:rsidP="000C318B">
            <w:pPr>
              <w:numPr>
                <w:ilvl w:val="0"/>
                <w:numId w:val="46"/>
              </w:numPr>
              <w:ind w:left="0" w:hanging="108"/>
              <w:contextualSpacing/>
              <w:rPr>
                <w:i/>
                <w:sz w:val="20"/>
                <w:szCs w:val="20"/>
              </w:rPr>
            </w:pPr>
            <w:r w:rsidRPr="000C318B">
              <w:rPr>
                <w:i/>
                <w:sz w:val="20"/>
                <w:szCs w:val="20"/>
              </w:rPr>
              <w:t>предмет, джерела виникнення, функції та призначення філософії;</w:t>
            </w:r>
          </w:p>
          <w:p w:rsidR="000C318B" w:rsidRPr="000C318B" w:rsidRDefault="000C318B" w:rsidP="000C318B">
            <w:pPr>
              <w:numPr>
                <w:ilvl w:val="0"/>
                <w:numId w:val="46"/>
              </w:numPr>
              <w:ind w:left="0" w:hanging="108"/>
              <w:contextualSpacing/>
              <w:rPr>
                <w:i/>
                <w:sz w:val="20"/>
                <w:szCs w:val="20"/>
              </w:rPr>
            </w:pPr>
            <w:r w:rsidRPr="000C318B">
              <w:rPr>
                <w:i/>
                <w:sz w:val="20"/>
                <w:szCs w:val="20"/>
              </w:rPr>
              <w:t>форми і види світогляду, розуміти розбіжності світобачення і світорозуміння; основні галузі філософського знання;</w:t>
            </w:r>
          </w:p>
          <w:p w:rsidR="000C318B" w:rsidRPr="000C318B" w:rsidRDefault="000C318B" w:rsidP="000C318B">
            <w:pPr>
              <w:numPr>
                <w:ilvl w:val="0"/>
                <w:numId w:val="46"/>
              </w:numPr>
              <w:ind w:left="0" w:hanging="108"/>
              <w:contextualSpacing/>
              <w:rPr>
                <w:i/>
                <w:sz w:val="20"/>
                <w:szCs w:val="20"/>
              </w:rPr>
            </w:pPr>
            <w:r w:rsidRPr="000C318B">
              <w:rPr>
                <w:i/>
                <w:sz w:val="20"/>
                <w:szCs w:val="20"/>
              </w:rPr>
              <w:lastRenderedPageBreak/>
              <w:t>ознайомлення з основними етапами історії розвитку філософської думки: основні парадигми філософствування, значення й сенс основних досягнень кожної філософської епохи</w:t>
            </w:r>
          </w:p>
          <w:p w:rsidR="000C318B" w:rsidRPr="000C318B" w:rsidRDefault="000C318B" w:rsidP="000C318B">
            <w:pPr>
              <w:jc w:val="both"/>
              <w:rPr>
                <w:sz w:val="20"/>
                <w:szCs w:val="20"/>
              </w:rPr>
            </w:pPr>
            <w:r w:rsidRPr="000C318B">
              <w:rPr>
                <w:sz w:val="20"/>
                <w:szCs w:val="20"/>
              </w:rPr>
              <w:t>ВМІТИ:</w:t>
            </w:r>
          </w:p>
          <w:p w:rsidR="000C318B" w:rsidRPr="000C318B" w:rsidRDefault="000C318B" w:rsidP="000C318B">
            <w:pPr>
              <w:numPr>
                <w:ilvl w:val="1"/>
                <w:numId w:val="47"/>
              </w:numPr>
              <w:ind w:left="0" w:hanging="108"/>
              <w:contextualSpacing/>
              <w:jc w:val="both"/>
              <w:rPr>
                <w:i/>
                <w:sz w:val="20"/>
                <w:szCs w:val="20"/>
              </w:rPr>
            </w:pPr>
            <w:r w:rsidRPr="000C318B">
              <w:rPr>
                <w:i/>
                <w:sz w:val="20"/>
                <w:szCs w:val="20"/>
              </w:rPr>
              <w:t xml:space="preserve">розрізняти специфіку світобачення і світорозуміння кожної культурно-історичної епохи, бачити та </w:t>
            </w:r>
            <w:proofErr w:type="spellStart"/>
            <w:r w:rsidRPr="000C318B">
              <w:rPr>
                <w:i/>
                <w:sz w:val="20"/>
                <w:szCs w:val="20"/>
              </w:rPr>
              <w:t>логічно</w:t>
            </w:r>
            <w:proofErr w:type="spellEnd"/>
            <w:r w:rsidRPr="000C318B">
              <w:rPr>
                <w:i/>
                <w:sz w:val="20"/>
                <w:szCs w:val="20"/>
              </w:rPr>
              <w:t xml:space="preserve"> пояснювати внутрішні зв'язки між основними напрямами філософії;</w:t>
            </w:r>
          </w:p>
          <w:p w:rsidR="000C318B" w:rsidRPr="000C318B" w:rsidRDefault="000C318B" w:rsidP="000C318B">
            <w:pPr>
              <w:numPr>
                <w:ilvl w:val="1"/>
                <w:numId w:val="47"/>
              </w:numPr>
              <w:ind w:left="0" w:hanging="108"/>
              <w:contextualSpacing/>
              <w:jc w:val="both"/>
              <w:rPr>
                <w:i/>
                <w:sz w:val="20"/>
                <w:szCs w:val="20"/>
              </w:rPr>
            </w:pPr>
            <w:r w:rsidRPr="000C318B">
              <w:rPr>
                <w:i/>
                <w:sz w:val="20"/>
                <w:szCs w:val="20"/>
              </w:rPr>
              <w:t>з'ясувати основні фактори виникнення, розвитку та змін філософських знань відповідно історичної доби;</w:t>
            </w:r>
          </w:p>
          <w:p w:rsidR="000C318B" w:rsidRPr="000C318B" w:rsidRDefault="000C318B" w:rsidP="000C318B">
            <w:pPr>
              <w:numPr>
                <w:ilvl w:val="1"/>
                <w:numId w:val="47"/>
              </w:numPr>
              <w:ind w:left="0" w:hanging="108"/>
              <w:contextualSpacing/>
              <w:jc w:val="both"/>
              <w:rPr>
                <w:i/>
                <w:sz w:val="20"/>
                <w:szCs w:val="20"/>
              </w:rPr>
            </w:pPr>
            <w:r w:rsidRPr="000C318B">
              <w:rPr>
                <w:i/>
                <w:sz w:val="20"/>
                <w:szCs w:val="20"/>
              </w:rPr>
              <w:t>давати наукову характеристику філософським вченням видатних мислителів минулого і сучасності;</w:t>
            </w:r>
          </w:p>
          <w:p w:rsidR="000C318B" w:rsidRPr="000C318B" w:rsidRDefault="000C318B" w:rsidP="000C318B">
            <w:pPr>
              <w:numPr>
                <w:ilvl w:val="1"/>
                <w:numId w:val="47"/>
              </w:numPr>
              <w:ind w:left="0" w:hanging="108"/>
              <w:contextualSpacing/>
              <w:jc w:val="both"/>
              <w:rPr>
                <w:i/>
                <w:sz w:val="20"/>
                <w:szCs w:val="20"/>
              </w:rPr>
            </w:pPr>
            <w:r w:rsidRPr="000C318B">
              <w:rPr>
                <w:i/>
                <w:sz w:val="20"/>
                <w:szCs w:val="20"/>
              </w:rPr>
              <w:t>порівнювати, пояснювати, аналізувати, критично оцінювати духовні і релігійні явища, орієнтуватися у багатому світі духовної культури;</w:t>
            </w:r>
          </w:p>
          <w:p w:rsidR="000C318B" w:rsidRPr="000C318B" w:rsidRDefault="000C318B" w:rsidP="000C318B">
            <w:pPr>
              <w:numPr>
                <w:ilvl w:val="1"/>
                <w:numId w:val="47"/>
              </w:numPr>
              <w:ind w:left="0" w:hanging="108"/>
              <w:contextualSpacing/>
              <w:jc w:val="both"/>
              <w:rPr>
                <w:sz w:val="20"/>
                <w:szCs w:val="20"/>
              </w:rPr>
            </w:pPr>
            <w:r w:rsidRPr="000C318B">
              <w:rPr>
                <w:i/>
                <w:sz w:val="20"/>
                <w:szCs w:val="20"/>
              </w:rPr>
              <w:t>користуватися науковою термінологією</w:t>
            </w:r>
          </w:p>
        </w:tc>
        <w:tc>
          <w:tcPr>
            <w:tcW w:w="5811" w:type="dxa"/>
          </w:tcPr>
          <w:p w:rsidR="000C318B" w:rsidRPr="000C318B" w:rsidRDefault="000C318B" w:rsidP="000C318B">
            <w:pPr>
              <w:ind w:firstLine="33"/>
            </w:pPr>
            <w:r w:rsidRPr="000C318B">
              <w:rPr>
                <w:u w:val="single"/>
              </w:rPr>
              <w:lastRenderedPageBreak/>
              <w:t xml:space="preserve">Заняття № 4 </w:t>
            </w:r>
            <w:r w:rsidRPr="000C318B">
              <w:rPr>
                <w:b/>
                <w:u w:val="dotDotDash"/>
              </w:rPr>
              <w:t>Семінарське заняття № 1</w:t>
            </w:r>
            <w:r w:rsidRPr="000C318B">
              <w:t xml:space="preserve">  (2 год )</w:t>
            </w:r>
          </w:p>
          <w:p w:rsidR="000C318B" w:rsidRPr="000C318B" w:rsidRDefault="000C318B" w:rsidP="000C318B">
            <w:pPr>
              <w:ind w:firstLine="33"/>
              <w:jc w:val="center"/>
              <w:rPr>
                <w:b/>
              </w:rPr>
            </w:pPr>
            <w:r w:rsidRPr="000C318B">
              <w:rPr>
                <w:b/>
              </w:rPr>
              <w:t xml:space="preserve">Розвиток класичної європейської філософії </w:t>
            </w:r>
          </w:p>
          <w:p w:rsidR="000C318B" w:rsidRPr="000C318B" w:rsidRDefault="000C318B" w:rsidP="000C318B">
            <w:pPr>
              <w:ind w:firstLine="33"/>
              <w:jc w:val="center"/>
              <w:rPr>
                <w:b/>
              </w:rPr>
            </w:pPr>
            <w:r w:rsidRPr="000C318B">
              <w:rPr>
                <w:b/>
              </w:rPr>
              <w:t>до ХІХ ст.</w:t>
            </w:r>
          </w:p>
          <w:p w:rsidR="000C318B" w:rsidRPr="000C318B" w:rsidRDefault="000C318B" w:rsidP="000C318B">
            <w:pPr>
              <w:ind w:firstLine="33"/>
              <w:jc w:val="center"/>
            </w:pPr>
            <w:r w:rsidRPr="000C318B">
              <w:t xml:space="preserve">План </w:t>
            </w:r>
          </w:p>
          <w:p w:rsidR="000C318B" w:rsidRPr="000C318B" w:rsidRDefault="000C318B" w:rsidP="000C318B">
            <w:pPr>
              <w:numPr>
                <w:ilvl w:val="0"/>
                <w:numId w:val="36"/>
              </w:numPr>
              <w:tabs>
                <w:tab w:val="num" w:pos="317"/>
              </w:tabs>
              <w:ind w:firstLine="33"/>
            </w:pPr>
            <w:r w:rsidRPr="000C318B">
              <w:t xml:space="preserve">Особливості та відмінності західного та східного типів філософствування (на </w:t>
            </w:r>
            <w:r w:rsidRPr="000C318B">
              <w:lastRenderedPageBreak/>
              <w:t>прикладах з історії  розвитку філософської думки).</w:t>
            </w:r>
          </w:p>
          <w:p w:rsidR="000C318B" w:rsidRPr="000C318B" w:rsidRDefault="000C318B" w:rsidP="000C318B">
            <w:pPr>
              <w:numPr>
                <w:ilvl w:val="0"/>
                <w:numId w:val="36"/>
              </w:numPr>
              <w:tabs>
                <w:tab w:val="num" w:pos="317"/>
              </w:tabs>
              <w:ind w:firstLine="33"/>
            </w:pPr>
            <w:r w:rsidRPr="000C318B">
              <w:t>Особливості та відмінності античної та середньовічної філософії (на прикладах з історії  розвитку філософської думки).</w:t>
            </w:r>
          </w:p>
          <w:p w:rsidR="000C318B" w:rsidRPr="000C318B" w:rsidRDefault="000C318B" w:rsidP="000C318B">
            <w:pPr>
              <w:numPr>
                <w:ilvl w:val="0"/>
                <w:numId w:val="36"/>
              </w:numPr>
              <w:tabs>
                <w:tab w:val="num" w:pos="317"/>
              </w:tabs>
              <w:ind w:firstLine="33"/>
            </w:pPr>
            <w:r w:rsidRPr="000C318B">
              <w:t>Основні досягнення європейської філософії Нового часу (на прикладах з історії  розвитку філософської думки).</w:t>
            </w:r>
          </w:p>
          <w:p w:rsidR="000C318B" w:rsidRPr="000C318B" w:rsidRDefault="000C318B" w:rsidP="000C318B">
            <w:pPr>
              <w:ind w:firstLine="33"/>
              <w:rPr>
                <w:i/>
              </w:rPr>
            </w:pPr>
            <w:r w:rsidRPr="000C318B">
              <w:rPr>
                <w:i/>
              </w:rPr>
              <w:t xml:space="preserve">Література: 1 – с.1 -162; 2 – с.1-85; 3- с.1 -155; </w:t>
            </w:r>
          </w:p>
          <w:p w:rsidR="000C318B" w:rsidRPr="000C318B" w:rsidRDefault="000C318B" w:rsidP="000C318B">
            <w:pPr>
              <w:ind w:firstLine="33"/>
              <w:rPr>
                <w:sz w:val="28"/>
                <w:szCs w:val="28"/>
              </w:rPr>
            </w:pPr>
            <w:r w:rsidRPr="000C318B">
              <w:rPr>
                <w:i/>
              </w:rPr>
              <w:t>5 – с.1-103; 8 –с.1 -167.</w:t>
            </w:r>
            <w:r w:rsidRPr="000C318B">
              <w:rPr>
                <w:u w:val="single"/>
              </w:rPr>
              <w:t xml:space="preserve"> </w:t>
            </w:r>
            <w:r w:rsidRPr="000C318B">
              <w:t xml:space="preserve"> </w:t>
            </w:r>
          </w:p>
        </w:tc>
        <w:tc>
          <w:tcPr>
            <w:tcW w:w="1276" w:type="dxa"/>
          </w:tcPr>
          <w:p w:rsidR="000C318B" w:rsidRPr="000C318B" w:rsidRDefault="000C318B" w:rsidP="000C318B">
            <w:pPr>
              <w:jc w:val="center"/>
              <w:rPr>
                <w:sz w:val="28"/>
                <w:szCs w:val="28"/>
              </w:rPr>
            </w:pPr>
            <w:r w:rsidRPr="000C318B">
              <w:rPr>
                <w:sz w:val="28"/>
                <w:szCs w:val="28"/>
              </w:rPr>
              <w:lastRenderedPageBreak/>
              <w:t>2</w:t>
            </w:r>
          </w:p>
        </w:tc>
        <w:tc>
          <w:tcPr>
            <w:tcW w:w="1985" w:type="dxa"/>
          </w:tcPr>
          <w:p w:rsidR="000C318B" w:rsidRPr="000C318B" w:rsidRDefault="000C318B" w:rsidP="000C318B">
            <w:pPr>
              <w:jc w:val="center"/>
            </w:pPr>
            <w:r w:rsidRPr="000C318B">
              <w:t>Доповіді студентів,</w:t>
            </w:r>
          </w:p>
          <w:p w:rsidR="000C318B" w:rsidRPr="000C318B" w:rsidRDefault="000C318B" w:rsidP="000C318B">
            <w:pPr>
              <w:jc w:val="center"/>
            </w:pPr>
            <w:r w:rsidRPr="000C318B">
              <w:t>робота з практичними завданнями</w:t>
            </w:r>
          </w:p>
        </w:tc>
        <w:tc>
          <w:tcPr>
            <w:tcW w:w="1701" w:type="dxa"/>
          </w:tcPr>
          <w:p w:rsidR="000C318B" w:rsidRPr="000C318B" w:rsidRDefault="000C318B" w:rsidP="000C318B">
            <w:pPr>
              <w:jc w:val="center"/>
              <w:rPr>
                <w:sz w:val="28"/>
                <w:szCs w:val="28"/>
              </w:rPr>
            </w:pPr>
            <w:r w:rsidRPr="000C318B">
              <w:t>Усне опитування, індивідуальні завдання</w:t>
            </w:r>
          </w:p>
        </w:tc>
      </w:tr>
    </w:tbl>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sectPr w:rsidR="000C318B" w:rsidRPr="000C318B" w:rsidSect="006760F7">
          <w:pgSz w:w="16838" w:h="11906" w:orient="landscape"/>
          <w:pgMar w:top="850" w:right="1134" w:bottom="1701" w:left="709" w:header="708" w:footer="708" w:gutter="0"/>
          <w:cols w:space="708"/>
          <w:docGrid w:linePitch="360"/>
        </w:sectPr>
      </w:pPr>
    </w:p>
    <w:p w:rsidR="000C318B" w:rsidRPr="000C318B" w:rsidRDefault="000C318B" w:rsidP="000C318B">
      <w:pPr>
        <w:keepNext/>
        <w:keepLines/>
        <w:ind w:firstLine="567"/>
        <w:jc w:val="center"/>
        <w:outlineLvl w:val="0"/>
        <w:rPr>
          <w:b/>
          <w:bCs/>
          <w:sz w:val="28"/>
          <w:szCs w:val="28"/>
          <w:lang w:eastAsia="en-US"/>
        </w:rPr>
      </w:pPr>
      <w:r w:rsidRPr="000C318B">
        <w:rPr>
          <w:b/>
          <w:bCs/>
          <w:sz w:val="28"/>
          <w:szCs w:val="28"/>
          <w:lang w:eastAsia="en-US"/>
        </w:rPr>
        <w:lastRenderedPageBreak/>
        <w:t>Рекомендовані джерела:</w:t>
      </w:r>
    </w:p>
    <w:p w:rsidR="000C318B" w:rsidRPr="000C318B" w:rsidRDefault="000C318B" w:rsidP="000C318B">
      <w:pPr>
        <w:keepNext/>
        <w:keepLines/>
        <w:numPr>
          <w:ilvl w:val="0"/>
          <w:numId w:val="48"/>
        </w:numPr>
        <w:ind w:left="0" w:hanging="425"/>
        <w:jc w:val="both"/>
        <w:outlineLvl w:val="3"/>
        <w:rPr>
          <w:bCs/>
          <w:iCs/>
          <w:sz w:val="28"/>
          <w:szCs w:val="28"/>
          <w:lang w:eastAsia="en-US"/>
        </w:rPr>
      </w:pPr>
      <w:proofErr w:type="spellStart"/>
      <w:r w:rsidRPr="000C318B">
        <w:rPr>
          <w:bCs/>
          <w:iCs/>
          <w:sz w:val="28"/>
          <w:szCs w:val="28"/>
          <w:lang w:eastAsia="en-US"/>
        </w:rPr>
        <w:t>Петрушенко</w:t>
      </w:r>
      <w:proofErr w:type="spellEnd"/>
      <w:r w:rsidRPr="000C318B">
        <w:rPr>
          <w:bCs/>
          <w:iCs/>
          <w:sz w:val="28"/>
          <w:szCs w:val="28"/>
          <w:lang w:eastAsia="en-US"/>
        </w:rPr>
        <w:t xml:space="preserve"> В.Л. Основи філософських знань: Курс лекцій. Навчальний посібник.- Львів: Новий світ – 2000; 2008, 2018. – 296 с. </w:t>
      </w:r>
    </w:p>
    <w:p w:rsidR="000C318B" w:rsidRPr="000C318B" w:rsidRDefault="000C318B" w:rsidP="000C318B">
      <w:pPr>
        <w:keepNext/>
        <w:keepLines/>
        <w:numPr>
          <w:ilvl w:val="0"/>
          <w:numId w:val="48"/>
        </w:numPr>
        <w:ind w:left="0" w:hanging="425"/>
        <w:jc w:val="both"/>
        <w:outlineLvl w:val="3"/>
        <w:rPr>
          <w:bCs/>
          <w:iCs/>
          <w:sz w:val="28"/>
          <w:szCs w:val="28"/>
          <w:lang w:eastAsia="en-US"/>
        </w:rPr>
      </w:pPr>
      <w:proofErr w:type="spellStart"/>
      <w:r w:rsidRPr="000C318B">
        <w:rPr>
          <w:bCs/>
          <w:iCs/>
          <w:sz w:val="28"/>
          <w:szCs w:val="28"/>
          <w:lang w:eastAsia="en-US"/>
        </w:rPr>
        <w:t>Петрушенко</w:t>
      </w:r>
      <w:proofErr w:type="spellEnd"/>
      <w:r w:rsidRPr="000C318B">
        <w:rPr>
          <w:bCs/>
          <w:iCs/>
          <w:sz w:val="28"/>
          <w:szCs w:val="28"/>
          <w:lang w:eastAsia="en-US"/>
        </w:rPr>
        <w:t xml:space="preserve"> В.Л. Філософія: Курс лекцій. Навчальний посібник.- К: Каравела; Львів: Новий світ-2000, 2008, 2018. - 448 с. </w:t>
      </w:r>
    </w:p>
    <w:p w:rsidR="000C318B" w:rsidRPr="000C318B" w:rsidRDefault="000C318B" w:rsidP="000C318B">
      <w:pPr>
        <w:keepNext/>
        <w:keepLines/>
        <w:numPr>
          <w:ilvl w:val="0"/>
          <w:numId w:val="48"/>
        </w:numPr>
        <w:ind w:left="0" w:hanging="425"/>
        <w:jc w:val="both"/>
        <w:outlineLvl w:val="3"/>
        <w:rPr>
          <w:bCs/>
          <w:iCs/>
          <w:sz w:val="28"/>
          <w:szCs w:val="28"/>
          <w:lang w:eastAsia="en-US"/>
        </w:rPr>
      </w:pPr>
      <w:r w:rsidRPr="000C318B">
        <w:rPr>
          <w:bCs/>
          <w:iCs/>
          <w:sz w:val="28"/>
          <w:szCs w:val="28"/>
          <w:lang w:eastAsia="en-US"/>
        </w:rPr>
        <w:t xml:space="preserve">Філософія: Навчальний посібник/ За ред.. І.Ф. </w:t>
      </w:r>
      <w:proofErr w:type="spellStart"/>
      <w:r w:rsidRPr="000C318B">
        <w:rPr>
          <w:bCs/>
          <w:iCs/>
          <w:sz w:val="28"/>
          <w:szCs w:val="28"/>
          <w:lang w:eastAsia="en-US"/>
        </w:rPr>
        <w:t>Надольного</w:t>
      </w:r>
      <w:proofErr w:type="spellEnd"/>
      <w:r w:rsidRPr="000C318B">
        <w:rPr>
          <w:bCs/>
          <w:iCs/>
          <w:sz w:val="28"/>
          <w:szCs w:val="28"/>
          <w:lang w:eastAsia="en-US"/>
        </w:rPr>
        <w:t xml:space="preserve"> – К: </w:t>
      </w:r>
      <w:proofErr w:type="spellStart"/>
      <w:r w:rsidRPr="000C318B">
        <w:rPr>
          <w:bCs/>
          <w:iCs/>
          <w:sz w:val="28"/>
          <w:szCs w:val="28"/>
          <w:lang w:eastAsia="en-US"/>
        </w:rPr>
        <w:t>Вікар</w:t>
      </w:r>
      <w:proofErr w:type="spellEnd"/>
      <w:r w:rsidRPr="000C318B">
        <w:rPr>
          <w:bCs/>
          <w:iCs/>
          <w:sz w:val="28"/>
          <w:szCs w:val="28"/>
          <w:lang w:eastAsia="en-US"/>
        </w:rPr>
        <w:t xml:space="preserve">, 2017. – 584 с. </w:t>
      </w:r>
    </w:p>
    <w:p w:rsidR="000C318B" w:rsidRPr="000C318B" w:rsidRDefault="000C318B" w:rsidP="000C318B">
      <w:pPr>
        <w:keepNext/>
        <w:keepLines/>
        <w:numPr>
          <w:ilvl w:val="0"/>
          <w:numId w:val="48"/>
        </w:numPr>
        <w:ind w:left="0" w:hanging="425"/>
        <w:jc w:val="both"/>
        <w:outlineLvl w:val="3"/>
        <w:rPr>
          <w:bCs/>
          <w:iCs/>
          <w:sz w:val="28"/>
          <w:szCs w:val="28"/>
          <w:lang w:eastAsia="en-US"/>
        </w:rPr>
      </w:pPr>
      <w:r w:rsidRPr="000C318B">
        <w:rPr>
          <w:bCs/>
          <w:iCs/>
          <w:sz w:val="28"/>
          <w:szCs w:val="28"/>
          <w:lang w:eastAsia="en-US"/>
        </w:rPr>
        <w:t xml:space="preserve">Філософія : Навчальний посібник / За ред.. І.Ф. </w:t>
      </w:r>
      <w:proofErr w:type="spellStart"/>
      <w:r w:rsidRPr="000C318B">
        <w:rPr>
          <w:bCs/>
          <w:iCs/>
          <w:sz w:val="28"/>
          <w:szCs w:val="28"/>
          <w:lang w:eastAsia="en-US"/>
        </w:rPr>
        <w:t>Надольного</w:t>
      </w:r>
      <w:proofErr w:type="spellEnd"/>
      <w:r w:rsidRPr="000C318B">
        <w:rPr>
          <w:bCs/>
          <w:iCs/>
          <w:sz w:val="28"/>
          <w:szCs w:val="28"/>
          <w:lang w:eastAsia="en-US"/>
        </w:rPr>
        <w:t xml:space="preserve"> – К: </w:t>
      </w:r>
      <w:proofErr w:type="spellStart"/>
      <w:r w:rsidRPr="000C318B">
        <w:rPr>
          <w:bCs/>
          <w:iCs/>
          <w:sz w:val="28"/>
          <w:szCs w:val="28"/>
          <w:lang w:eastAsia="en-US"/>
        </w:rPr>
        <w:t>Вікар</w:t>
      </w:r>
      <w:proofErr w:type="spellEnd"/>
      <w:r w:rsidRPr="000C318B">
        <w:rPr>
          <w:bCs/>
          <w:iCs/>
          <w:sz w:val="28"/>
          <w:szCs w:val="28"/>
          <w:lang w:eastAsia="en-US"/>
        </w:rPr>
        <w:t>, 2008. – 457 с.</w:t>
      </w:r>
    </w:p>
    <w:p w:rsidR="000C318B" w:rsidRPr="000C318B" w:rsidRDefault="000C318B" w:rsidP="000C318B">
      <w:pPr>
        <w:keepNext/>
        <w:keepLines/>
        <w:numPr>
          <w:ilvl w:val="0"/>
          <w:numId w:val="48"/>
        </w:numPr>
        <w:ind w:left="0" w:hanging="425"/>
        <w:jc w:val="both"/>
        <w:outlineLvl w:val="3"/>
        <w:rPr>
          <w:bCs/>
          <w:iCs/>
          <w:sz w:val="28"/>
          <w:szCs w:val="28"/>
          <w:lang w:eastAsia="en-US"/>
        </w:rPr>
      </w:pPr>
      <w:r w:rsidRPr="000C318B">
        <w:rPr>
          <w:bCs/>
          <w:iCs/>
          <w:sz w:val="28"/>
          <w:szCs w:val="28"/>
          <w:lang w:eastAsia="en-US"/>
        </w:rPr>
        <w:t xml:space="preserve">Основи філософських знань. Підручник/ За ред. </w:t>
      </w:r>
      <w:proofErr w:type="spellStart"/>
      <w:r w:rsidRPr="000C318B">
        <w:rPr>
          <w:bCs/>
          <w:iCs/>
          <w:sz w:val="28"/>
          <w:szCs w:val="28"/>
          <w:lang w:eastAsia="en-US"/>
        </w:rPr>
        <w:t>В.А.Буслинського</w:t>
      </w:r>
      <w:proofErr w:type="spellEnd"/>
      <w:r w:rsidRPr="000C318B">
        <w:rPr>
          <w:bCs/>
          <w:iCs/>
          <w:sz w:val="28"/>
          <w:szCs w:val="28"/>
          <w:lang w:eastAsia="en-US"/>
        </w:rPr>
        <w:t xml:space="preserve">. – Львів: Новий світ – 2000, 2013.- 352 с. </w:t>
      </w:r>
    </w:p>
    <w:p w:rsidR="000C318B" w:rsidRPr="000C318B" w:rsidRDefault="000C318B" w:rsidP="000C318B">
      <w:pPr>
        <w:keepNext/>
        <w:keepLines/>
        <w:numPr>
          <w:ilvl w:val="0"/>
          <w:numId w:val="48"/>
        </w:numPr>
        <w:ind w:left="0" w:hanging="425"/>
        <w:jc w:val="both"/>
        <w:outlineLvl w:val="3"/>
        <w:rPr>
          <w:bCs/>
          <w:iCs/>
          <w:sz w:val="28"/>
          <w:szCs w:val="28"/>
          <w:lang w:eastAsia="en-US"/>
        </w:rPr>
      </w:pPr>
      <w:r w:rsidRPr="000C318B">
        <w:rPr>
          <w:bCs/>
          <w:iCs/>
          <w:sz w:val="28"/>
          <w:szCs w:val="28"/>
          <w:lang w:eastAsia="en-US"/>
        </w:rPr>
        <w:t>Навчальний портал, Ресурси Інтернет</w:t>
      </w:r>
    </w:p>
    <w:p w:rsidR="000C318B" w:rsidRPr="000C318B" w:rsidRDefault="000C318B" w:rsidP="000C318B">
      <w:pPr>
        <w:ind w:firstLine="323"/>
      </w:pPr>
      <w:r w:rsidRPr="000C318B">
        <w:rPr>
          <w:b/>
          <w:bCs/>
          <w:i/>
          <w:sz w:val="28"/>
          <w:szCs w:val="28"/>
          <w:u w:val="single"/>
          <w:lang w:eastAsia="en-US"/>
        </w:rPr>
        <w:t xml:space="preserve"> </w:t>
      </w:r>
    </w:p>
    <w:p w:rsidR="000C318B" w:rsidRPr="000C318B" w:rsidRDefault="000C318B" w:rsidP="000C318B">
      <w:pPr>
        <w:ind w:left="-426"/>
        <w:rPr>
          <w:b/>
          <w:sz w:val="28"/>
          <w:szCs w:val="28"/>
        </w:rPr>
      </w:pPr>
      <w:r w:rsidRPr="000C318B">
        <w:rPr>
          <w:b/>
          <w:sz w:val="28"/>
          <w:szCs w:val="28"/>
        </w:rPr>
        <w:t>Додаткова література:</w:t>
      </w:r>
    </w:p>
    <w:p w:rsidR="000C318B" w:rsidRPr="000C318B" w:rsidRDefault="000C318B" w:rsidP="000C318B">
      <w:pPr>
        <w:ind w:left="-426"/>
        <w:rPr>
          <w:sz w:val="28"/>
          <w:szCs w:val="28"/>
        </w:rPr>
      </w:pPr>
      <w:r w:rsidRPr="000C318B">
        <w:rPr>
          <w:sz w:val="28"/>
          <w:szCs w:val="28"/>
        </w:rPr>
        <w:t>7.</w:t>
      </w:r>
      <w:r w:rsidRPr="000C318B">
        <w:rPr>
          <w:sz w:val="28"/>
          <w:szCs w:val="28"/>
        </w:rPr>
        <w:tab/>
        <w:t>Філософія: Курс лекцій/ Бичко І.В. - К, 2007-653 с.</w:t>
      </w:r>
    </w:p>
    <w:p w:rsidR="000C318B" w:rsidRPr="000C318B" w:rsidRDefault="000C318B" w:rsidP="000C318B">
      <w:pPr>
        <w:ind w:left="-426"/>
        <w:rPr>
          <w:sz w:val="28"/>
          <w:szCs w:val="28"/>
        </w:rPr>
      </w:pPr>
      <w:r w:rsidRPr="000C318B">
        <w:rPr>
          <w:sz w:val="28"/>
          <w:szCs w:val="28"/>
        </w:rPr>
        <w:t>8.</w:t>
      </w:r>
      <w:r w:rsidRPr="000C318B">
        <w:rPr>
          <w:sz w:val="28"/>
          <w:szCs w:val="28"/>
        </w:rPr>
        <w:tab/>
        <w:t xml:space="preserve">Філософія: Підручник/ Бичко І.В.- К: Либідь, 2007.-408 с. </w:t>
      </w:r>
    </w:p>
    <w:p w:rsidR="000C318B" w:rsidRPr="000C318B" w:rsidRDefault="000C318B" w:rsidP="000C318B">
      <w:pPr>
        <w:ind w:left="-426"/>
        <w:rPr>
          <w:sz w:val="28"/>
          <w:szCs w:val="28"/>
        </w:rPr>
      </w:pPr>
      <w:r w:rsidRPr="000C318B">
        <w:rPr>
          <w:sz w:val="28"/>
          <w:szCs w:val="28"/>
        </w:rPr>
        <w:t>9.</w:t>
      </w:r>
      <w:r w:rsidRPr="000C318B">
        <w:rPr>
          <w:sz w:val="28"/>
          <w:szCs w:val="28"/>
        </w:rPr>
        <w:tab/>
        <w:t>Філософія: Підручник для вищої школи. – Харків: Прапор, 2010. – 736 с.</w:t>
      </w:r>
    </w:p>
    <w:p w:rsidR="000C318B" w:rsidRPr="000C318B" w:rsidRDefault="000C318B" w:rsidP="000C318B">
      <w:pPr>
        <w:ind w:left="-426"/>
        <w:rPr>
          <w:sz w:val="28"/>
          <w:szCs w:val="28"/>
        </w:rPr>
      </w:pPr>
    </w:p>
    <w:p w:rsidR="000C318B" w:rsidRPr="000C318B" w:rsidRDefault="000C318B" w:rsidP="000C318B">
      <w:pPr>
        <w:ind w:left="-567" w:firstLine="323"/>
      </w:pPr>
    </w:p>
    <w:p w:rsidR="000C318B" w:rsidRPr="000C318B" w:rsidRDefault="000C318B" w:rsidP="000C318B">
      <w:pPr>
        <w:ind w:left="-567" w:firstLine="323"/>
      </w:pPr>
    </w:p>
    <w:p w:rsidR="000C318B" w:rsidRPr="000C318B" w:rsidRDefault="000C318B" w:rsidP="000C318B">
      <w:pPr>
        <w:ind w:left="-567" w:firstLine="323"/>
      </w:pPr>
    </w:p>
    <w:p w:rsidR="00D63D56" w:rsidRPr="00D63D56" w:rsidRDefault="00D63D56" w:rsidP="00D63D56">
      <w:pPr>
        <w:pStyle w:val="a3"/>
        <w:shd w:val="clear" w:color="auto" w:fill="FFFFFF"/>
        <w:spacing w:line="360" w:lineRule="auto"/>
        <w:ind w:left="1080"/>
        <w:rPr>
          <w:b/>
          <w:sz w:val="32"/>
          <w:szCs w:val="32"/>
        </w:rPr>
      </w:pPr>
    </w:p>
    <w:p w:rsidR="00097CA6" w:rsidRDefault="000C318B" w:rsidP="00097CA6">
      <w:pPr>
        <w:ind w:firstLine="709"/>
        <w:rPr>
          <w:sz w:val="28"/>
        </w:rPr>
      </w:pPr>
      <w:r>
        <w:rPr>
          <w:sz w:val="28"/>
        </w:rPr>
        <w:t xml:space="preserve"> </w:t>
      </w:r>
    </w:p>
    <w:p w:rsidR="00E2655C" w:rsidRDefault="00E2655C" w:rsidP="00E2655C">
      <w:pPr>
        <w:ind w:firstLine="360"/>
        <w:jc w:val="both"/>
        <w:rPr>
          <w:sz w:val="28"/>
          <w:szCs w:val="28"/>
        </w:rPr>
      </w:pPr>
    </w:p>
    <w:p w:rsidR="00E2655C" w:rsidRDefault="00E2655C" w:rsidP="00B40CE8">
      <w:pPr>
        <w:ind w:firstLine="426"/>
        <w:jc w:val="both"/>
        <w:rPr>
          <w:sz w:val="28"/>
          <w:szCs w:val="28"/>
        </w:rPr>
      </w:pPr>
    </w:p>
    <w:p w:rsidR="00FF4D9E" w:rsidRPr="00E2655C" w:rsidRDefault="00FF4D9E" w:rsidP="00FF4D9E">
      <w:pPr>
        <w:autoSpaceDE w:val="0"/>
        <w:autoSpaceDN w:val="0"/>
        <w:adjustRightInd w:val="0"/>
        <w:ind w:firstLine="567"/>
        <w:jc w:val="both"/>
        <w:rPr>
          <w:spacing w:val="-2"/>
          <w:sz w:val="28"/>
          <w:szCs w:val="28"/>
        </w:rPr>
      </w:pPr>
      <w:r>
        <w:rPr>
          <w:spacing w:val="-2"/>
          <w:sz w:val="28"/>
          <w:szCs w:val="28"/>
        </w:rPr>
        <w:t>.</w:t>
      </w:r>
    </w:p>
    <w:p w:rsidR="00E2655C" w:rsidRDefault="00E2655C" w:rsidP="00E2655C">
      <w:pPr>
        <w:jc w:val="both"/>
        <w:rPr>
          <w:b/>
          <w:sz w:val="28"/>
          <w:szCs w:val="28"/>
        </w:rPr>
      </w:pPr>
    </w:p>
    <w:p w:rsidR="00E2655C" w:rsidRDefault="00E2655C" w:rsidP="00E2655C"/>
    <w:p w:rsidR="00E2655C" w:rsidRPr="00E2655C" w:rsidRDefault="00E2655C" w:rsidP="00E2655C">
      <w:pPr>
        <w:rPr>
          <w:b/>
          <w:spacing w:val="-2"/>
          <w:sz w:val="28"/>
          <w:szCs w:val="28"/>
        </w:rPr>
      </w:pPr>
    </w:p>
    <w:p w:rsidR="00E2655C" w:rsidRPr="00E2655C" w:rsidRDefault="00E2655C" w:rsidP="00E2655C">
      <w:pPr>
        <w:jc w:val="center"/>
        <w:rPr>
          <w:b/>
          <w:spacing w:val="-2"/>
          <w:sz w:val="28"/>
          <w:szCs w:val="28"/>
          <w:lang w:val="ru-RU"/>
        </w:rPr>
      </w:pPr>
      <w:r>
        <w:rPr>
          <w:b/>
          <w:spacing w:val="-2"/>
          <w:sz w:val="28"/>
          <w:szCs w:val="28"/>
          <w:lang w:val="ru-RU"/>
        </w:rPr>
        <w:t xml:space="preserve"> </w:t>
      </w:r>
    </w:p>
    <w:p w:rsidR="003F7854" w:rsidRDefault="003F7854"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p>
    <w:p w:rsidR="003912CF" w:rsidRDefault="003912CF" w:rsidP="007668A5">
      <w:pPr>
        <w:pStyle w:val="a3"/>
        <w:ind w:left="1080"/>
        <w:rPr>
          <w:sz w:val="28"/>
        </w:rPr>
      </w:pPr>
      <w:bookmarkStart w:id="1" w:name="_GoBack"/>
      <w:bookmarkEnd w:id="1"/>
    </w:p>
    <w:sectPr w:rsidR="003912CF" w:rsidSect="00313F2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43" w:rsidRDefault="003D5A43" w:rsidP="003F7854">
      <w:r>
        <w:separator/>
      </w:r>
    </w:p>
  </w:endnote>
  <w:endnote w:type="continuationSeparator" w:id="0">
    <w:p w:rsidR="003D5A43" w:rsidRDefault="003D5A43" w:rsidP="003F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04156"/>
      <w:docPartObj>
        <w:docPartGallery w:val="Page Numbers (Bottom of Page)"/>
        <w:docPartUnique/>
      </w:docPartObj>
    </w:sdtPr>
    <w:sdtEndPr/>
    <w:sdtContent>
      <w:p w:rsidR="00332E50" w:rsidRDefault="00332E50">
        <w:pPr>
          <w:pStyle w:val="a7"/>
          <w:jc w:val="center"/>
        </w:pPr>
        <w:r>
          <w:fldChar w:fldCharType="begin"/>
        </w:r>
        <w:r>
          <w:instrText>PAGE   \* MERGEFORMAT</w:instrText>
        </w:r>
        <w:r>
          <w:fldChar w:fldCharType="separate"/>
        </w:r>
        <w:r w:rsidR="000C318B" w:rsidRPr="000C318B">
          <w:rPr>
            <w:noProof/>
            <w:lang w:val="ru-RU"/>
          </w:rPr>
          <w:t>16</w:t>
        </w:r>
        <w:r>
          <w:fldChar w:fldCharType="end"/>
        </w:r>
      </w:p>
    </w:sdtContent>
  </w:sdt>
  <w:p w:rsidR="00332E50" w:rsidRDefault="00332E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43" w:rsidRDefault="003D5A43" w:rsidP="003F7854">
      <w:r>
        <w:separator/>
      </w:r>
    </w:p>
  </w:footnote>
  <w:footnote w:type="continuationSeparator" w:id="0">
    <w:p w:rsidR="003D5A43" w:rsidRDefault="003D5A43" w:rsidP="003F7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clip_image001"/>
      </v:shape>
    </w:pict>
  </w:numPicBullet>
  <w:numPicBullet w:numPicBulletId="1">
    <w:pict>
      <v:shape id="_x0000_i1052" type="#_x0000_t75" style="width:11.25pt;height:11.25pt" o:bullet="t">
        <v:imagedata r:id="rId2" o:title="clip_image002"/>
      </v:shape>
    </w:pict>
  </w:numPicBullet>
  <w:numPicBullet w:numPicBulletId="2">
    <w:pict>
      <v:shape id="_x0000_i1053" type="#_x0000_t75" style="width:11.25pt;height:11.25pt" o:bullet="t">
        <v:imagedata r:id="rId3" o:title="clip_image003"/>
      </v:shape>
    </w:pict>
  </w:numPicBullet>
  <w:numPicBullet w:numPicBulletId="3">
    <w:pict>
      <v:shape id="_x0000_i1054" type="#_x0000_t75" style="width:11.25pt;height:11.25pt" o:bullet="t">
        <v:imagedata r:id="rId4" o:title="clip_image004"/>
        <o:lock v:ext="edit" cropping="t"/>
      </v:shape>
    </w:pict>
  </w:numPicBullet>
  <w:abstractNum w:abstractNumId="0">
    <w:nsid w:val="03F74C15"/>
    <w:multiLevelType w:val="hybridMultilevel"/>
    <w:tmpl w:val="2B8E49B2"/>
    <w:lvl w:ilvl="0" w:tplc="0419000B">
      <w:start w:val="1"/>
      <w:numFmt w:val="bullet"/>
      <w:lvlText w:val=""/>
      <w:lvlJc w:val="left"/>
      <w:pPr>
        <w:ind w:left="786" w:hanging="360"/>
      </w:pPr>
      <w:rPr>
        <w:rFonts w:ascii="Wingdings" w:hAnsi="Wingdings"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0B6265C5"/>
    <w:multiLevelType w:val="hybridMultilevel"/>
    <w:tmpl w:val="EBB8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C48BD"/>
    <w:multiLevelType w:val="singleLevel"/>
    <w:tmpl w:val="9064C4AA"/>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
    <w:nsid w:val="0F8D4A99"/>
    <w:multiLevelType w:val="hybridMultilevel"/>
    <w:tmpl w:val="2D965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3D3576"/>
    <w:multiLevelType w:val="multilevel"/>
    <w:tmpl w:val="75965BA6"/>
    <w:lvl w:ilvl="0">
      <w:start w:val="3"/>
      <w:numFmt w:val="decimal"/>
      <w:lvlText w:val="%1."/>
      <w:lvlJc w:val="left"/>
      <w:pPr>
        <w:ind w:left="480" w:hanging="48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
    <w:nsid w:val="16393DC8"/>
    <w:multiLevelType w:val="multilevel"/>
    <w:tmpl w:val="9C0AD96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8496E96"/>
    <w:multiLevelType w:val="hybridMultilevel"/>
    <w:tmpl w:val="6C2EB9A0"/>
    <w:lvl w:ilvl="0" w:tplc="62AAB40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465EB"/>
    <w:multiLevelType w:val="hybridMultilevel"/>
    <w:tmpl w:val="5FCA6262"/>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8">
    <w:nsid w:val="1C7B5F5B"/>
    <w:multiLevelType w:val="multilevel"/>
    <w:tmpl w:val="64987C02"/>
    <w:lvl w:ilvl="0">
      <w:start w:val="1"/>
      <w:numFmt w:val="decimal"/>
      <w:lvlText w:val="%1."/>
      <w:legacy w:legacy="1" w:legacySpace="0" w:legacyIndent="226"/>
      <w:lvlJc w:val="left"/>
      <w:pPr>
        <w:ind w:left="0" w:firstLine="0"/>
      </w:pPr>
      <w:rPr>
        <w:rFonts w:ascii="Times New Roman" w:hAnsi="Times New Roman" w:cs="Times New Roman"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9">
    <w:nsid w:val="1D3244E1"/>
    <w:multiLevelType w:val="hybridMultilevel"/>
    <w:tmpl w:val="F0E049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DBB3461"/>
    <w:multiLevelType w:val="hybridMultilevel"/>
    <w:tmpl w:val="6258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5375F"/>
    <w:multiLevelType w:val="hybridMultilevel"/>
    <w:tmpl w:val="FE6E52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E464CA"/>
    <w:multiLevelType w:val="hybridMultilevel"/>
    <w:tmpl w:val="EBBE9830"/>
    <w:lvl w:ilvl="0" w:tplc="D2CC56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7175D7"/>
    <w:multiLevelType w:val="hybridMultilevel"/>
    <w:tmpl w:val="137CD538"/>
    <w:lvl w:ilvl="0" w:tplc="0419000B">
      <w:start w:val="1"/>
      <w:numFmt w:val="bullet"/>
      <w:lvlText w:val=""/>
      <w:lvlJc w:val="left"/>
      <w:pPr>
        <w:ind w:left="1080" w:hanging="360"/>
      </w:pPr>
      <w:rPr>
        <w:rFonts w:ascii="Wingdings" w:hAnsi="Wingdings"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274B23BA"/>
    <w:multiLevelType w:val="hybridMultilevel"/>
    <w:tmpl w:val="ADBCA2E2"/>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8230A26"/>
    <w:multiLevelType w:val="multilevel"/>
    <w:tmpl w:val="B6266526"/>
    <w:lvl w:ilvl="0">
      <w:start w:val="1"/>
      <w:numFmt w:val="decimal"/>
      <w:lvlText w:val="%1."/>
      <w:lvlJc w:val="left"/>
      <w:pPr>
        <w:ind w:left="720" w:hanging="360"/>
      </w:pPr>
      <w:rPr>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B687D05"/>
    <w:multiLevelType w:val="hybridMultilevel"/>
    <w:tmpl w:val="263E8094"/>
    <w:lvl w:ilvl="0" w:tplc="174411DA">
      <w:numFmt w:val="bullet"/>
      <w:lvlText w:val="•"/>
      <w:lvlJc w:val="left"/>
      <w:pPr>
        <w:ind w:left="1414" w:hanging="705"/>
      </w:pPr>
      <w:rPr>
        <w:rFonts w:ascii="Times New Roman" w:eastAsia="Times New Roman"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69D66B1"/>
    <w:multiLevelType w:val="hybridMultilevel"/>
    <w:tmpl w:val="CF30130A"/>
    <w:lvl w:ilvl="0" w:tplc="62AAB40A">
      <w:numFmt w:val="bullet"/>
      <w:lvlText w:val="-"/>
      <w:lvlJc w:val="left"/>
      <w:pPr>
        <w:ind w:left="754" w:hanging="360"/>
      </w:pPr>
      <w:rPr>
        <w:rFonts w:ascii="Times New Roman" w:eastAsia="Times New Roman" w:hAnsi="Times New Roman" w:cs="Times New Roman" w:hint="default"/>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8BD6503"/>
    <w:multiLevelType w:val="multilevel"/>
    <w:tmpl w:val="F78095F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19">
    <w:nsid w:val="390530CD"/>
    <w:multiLevelType w:val="hybridMultilevel"/>
    <w:tmpl w:val="D974F4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D216A2"/>
    <w:multiLevelType w:val="hybridMultilevel"/>
    <w:tmpl w:val="EAE86074"/>
    <w:lvl w:ilvl="0" w:tplc="04190007">
      <w:start w:val="1"/>
      <w:numFmt w:val="bullet"/>
      <w:lvlText w:val=""/>
      <w:lvlPicBulletId w:val="0"/>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1">
    <w:nsid w:val="3FBD0632"/>
    <w:multiLevelType w:val="hybridMultilevel"/>
    <w:tmpl w:val="B79433F8"/>
    <w:lvl w:ilvl="0" w:tplc="78085762">
      <w:start w:val="1"/>
      <w:numFmt w:val="bullet"/>
      <w:lvlText w:val=""/>
      <w:lvlPicBulletId w:val="1"/>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45980C95"/>
    <w:multiLevelType w:val="hybridMultilevel"/>
    <w:tmpl w:val="BCB275C8"/>
    <w:lvl w:ilvl="0" w:tplc="5E463EF6">
      <w:start w:val="1"/>
      <w:numFmt w:val="bullet"/>
      <w:lvlText w:val=""/>
      <w:lvlPicBulletId w:val="2"/>
      <w:lvlJc w:val="left"/>
      <w:pPr>
        <w:ind w:left="786" w:hanging="360"/>
      </w:pPr>
      <w:rPr>
        <w:rFonts w:ascii="Symbol" w:hAnsi="Symbol"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3">
    <w:nsid w:val="461710B1"/>
    <w:multiLevelType w:val="hybridMultilevel"/>
    <w:tmpl w:val="8B803DD6"/>
    <w:lvl w:ilvl="0" w:tplc="62AAB40A">
      <w:numFmt w:val="bullet"/>
      <w:lvlText w:val="-"/>
      <w:lvlJc w:val="left"/>
      <w:pPr>
        <w:ind w:left="394" w:hanging="360"/>
      </w:pPr>
      <w:rPr>
        <w:rFonts w:ascii="Times New Roman" w:eastAsia="Times New Roman" w:hAnsi="Times New Roman" w:cs="Times New Roman" w:hint="default"/>
        <w:sz w:val="24"/>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95452BF"/>
    <w:multiLevelType w:val="hybridMultilevel"/>
    <w:tmpl w:val="532664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D05365"/>
    <w:multiLevelType w:val="hybridMultilevel"/>
    <w:tmpl w:val="C622A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2C0023"/>
    <w:multiLevelType w:val="hybridMultilevel"/>
    <w:tmpl w:val="87404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0E75E9"/>
    <w:multiLevelType w:val="hybridMultilevel"/>
    <w:tmpl w:val="6A8E2FCC"/>
    <w:lvl w:ilvl="0" w:tplc="62AAB40A">
      <w:numFmt w:val="bullet"/>
      <w:lvlText w:val="-"/>
      <w:lvlJc w:val="left"/>
      <w:pPr>
        <w:ind w:left="754" w:hanging="360"/>
      </w:pPr>
      <w:rPr>
        <w:rFonts w:ascii="Times New Roman" w:eastAsia="Times New Roman" w:hAnsi="Times New Roman" w:cs="Times New Roman" w:hint="default"/>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60F4C53"/>
    <w:multiLevelType w:val="hybridMultilevel"/>
    <w:tmpl w:val="94DE78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E8468C"/>
    <w:multiLevelType w:val="hybridMultilevel"/>
    <w:tmpl w:val="14CC1A2A"/>
    <w:lvl w:ilvl="0" w:tplc="6A40AA2E">
      <w:start w:val="2"/>
      <w:numFmt w:val="decimal"/>
      <w:lvlText w:val="%1."/>
      <w:lvlJc w:val="left"/>
      <w:pPr>
        <w:ind w:left="433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3704F5"/>
    <w:multiLevelType w:val="hybridMultilevel"/>
    <w:tmpl w:val="C478C3A4"/>
    <w:lvl w:ilvl="0" w:tplc="0419000B">
      <w:start w:val="1"/>
      <w:numFmt w:val="bullet"/>
      <w:lvlText w:val=""/>
      <w:lvlJc w:val="left"/>
      <w:pPr>
        <w:ind w:left="1287"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C1F491E"/>
    <w:multiLevelType w:val="hybridMultilevel"/>
    <w:tmpl w:val="A072CD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EC045C"/>
    <w:multiLevelType w:val="hybridMultilevel"/>
    <w:tmpl w:val="BD98E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9A4337"/>
    <w:multiLevelType w:val="hybridMultilevel"/>
    <w:tmpl w:val="B7246FA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5A95126"/>
    <w:multiLevelType w:val="hybridMultilevel"/>
    <w:tmpl w:val="BD1E9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68735B"/>
    <w:multiLevelType w:val="hybridMultilevel"/>
    <w:tmpl w:val="946C64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A444D2"/>
    <w:multiLevelType w:val="hybridMultilevel"/>
    <w:tmpl w:val="003EB3AA"/>
    <w:lvl w:ilvl="0" w:tplc="6D26C0A4">
      <w:start w:val="1"/>
      <w:numFmt w:val="bullet"/>
      <w:lvlText w:val=""/>
      <w:lvlPicBulletId w:val="3"/>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8A013F8"/>
    <w:multiLevelType w:val="hybridMultilevel"/>
    <w:tmpl w:val="3FDE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DF5BCE"/>
    <w:multiLevelType w:val="multilevel"/>
    <w:tmpl w:val="7ADA5B5A"/>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nsid w:val="6E0C1B72"/>
    <w:multiLevelType w:val="hybridMultilevel"/>
    <w:tmpl w:val="3D1E2F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1F7CBA"/>
    <w:multiLevelType w:val="hybridMultilevel"/>
    <w:tmpl w:val="6606661C"/>
    <w:lvl w:ilvl="0" w:tplc="78085762">
      <w:start w:val="1"/>
      <w:numFmt w:val="bullet"/>
      <w:lvlText w:val=""/>
      <w:lvlPicBulletId w:val="1"/>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72A74F9E"/>
    <w:multiLevelType w:val="hybridMultilevel"/>
    <w:tmpl w:val="2AFC4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2D4044"/>
    <w:multiLevelType w:val="hybridMultilevel"/>
    <w:tmpl w:val="CDAA9762"/>
    <w:lvl w:ilvl="0" w:tplc="62AAB40A">
      <w:numFmt w:val="bullet"/>
      <w:lvlText w:val="-"/>
      <w:lvlJc w:val="left"/>
      <w:pPr>
        <w:ind w:left="754" w:hanging="360"/>
      </w:pPr>
      <w:rPr>
        <w:rFonts w:ascii="Times New Roman" w:eastAsia="Times New Roman" w:hAnsi="Times New Roman" w:cs="Times New Roman" w:hint="default"/>
        <w:sz w:val="24"/>
      </w:rPr>
    </w:lvl>
    <w:lvl w:ilvl="1" w:tplc="37D2EE9E">
      <w:numFmt w:val="bullet"/>
      <w:lvlText w:val="•"/>
      <w:lvlJc w:val="left"/>
      <w:pPr>
        <w:ind w:left="1819" w:hanging="705"/>
      </w:pPr>
      <w:rPr>
        <w:rFonts w:ascii="Times New Roman" w:eastAsia="Times New Roman" w:hAnsi="Times New Roman" w:cs="Times New Roman" w:hint="default"/>
        <w:i w:val="0"/>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78966537"/>
    <w:multiLevelType w:val="hybridMultilevel"/>
    <w:tmpl w:val="5F9C7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A43DB6"/>
    <w:multiLevelType w:val="singleLevel"/>
    <w:tmpl w:val="5CEEB374"/>
    <w:lvl w:ilvl="0">
      <w:start w:val="2"/>
      <w:numFmt w:val="decimal"/>
      <w:lvlText w:val="%1."/>
      <w:legacy w:legacy="1" w:legacySpace="0" w:legacyIndent="159"/>
      <w:lvlJc w:val="left"/>
      <w:pPr>
        <w:ind w:left="0" w:firstLine="0"/>
      </w:pPr>
      <w:rPr>
        <w:rFonts w:ascii="Times New Roman" w:hAnsi="Times New Roman" w:cs="Times New Roman" w:hint="default"/>
      </w:rPr>
    </w:lvl>
  </w:abstractNum>
  <w:abstractNum w:abstractNumId="45">
    <w:nsid w:val="7AD751A8"/>
    <w:multiLevelType w:val="hybridMultilevel"/>
    <w:tmpl w:val="9C561784"/>
    <w:lvl w:ilvl="0" w:tplc="62AAB40A">
      <w:numFmt w:val="bullet"/>
      <w:lvlText w:val="-"/>
      <w:lvlJc w:val="left"/>
      <w:pPr>
        <w:ind w:left="754" w:hanging="360"/>
      </w:pPr>
      <w:rPr>
        <w:rFonts w:ascii="Times New Roman" w:eastAsia="Times New Roman" w:hAnsi="Times New Roman" w:cs="Times New Roman" w:hint="default"/>
        <w:sz w:val="24"/>
      </w:rPr>
    </w:lvl>
    <w:lvl w:ilvl="1" w:tplc="62AAB40A">
      <w:numFmt w:val="bullet"/>
      <w:lvlText w:val="-"/>
      <w:lvlJc w:val="left"/>
      <w:pPr>
        <w:ind w:left="1819" w:hanging="705"/>
      </w:pPr>
      <w:rPr>
        <w:rFonts w:ascii="Times New Roman" w:eastAsia="Times New Roman" w:hAnsi="Times New Roman" w:cs="Times New Roman" w:hint="default"/>
        <w:i w:val="0"/>
        <w:sz w:val="24"/>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7D71291C"/>
    <w:multiLevelType w:val="hybridMultilevel"/>
    <w:tmpl w:val="C37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CD3DE7"/>
    <w:multiLevelType w:val="hybridMultilevel"/>
    <w:tmpl w:val="FACAD262"/>
    <w:lvl w:ilvl="0" w:tplc="C374DF1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4"/>
    <w:lvlOverride w:ilvl="0">
      <w:startOverride w:val="2"/>
    </w:lvlOverride>
  </w:num>
  <w:num w:numId="2">
    <w:abstractNumId w:val="2"/>
    <w:lvlOverride w:ilvl="0">
      <w:startOverride w:val="2"/>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22"/>
  </w:num>
  <w:num w:numId="7">
    <w:abstractNumId w:val="36"/>
  </w:num>
  <w:num w:numId="8">
    <w:abstractNumId w:val="40"/>
  </w:num>
  <w:num w:numId="9">
    <w:abstractNumId w:val="14"/>
  </w:num>
  <w:num w:numId="10">
    <w:abstractNumId w:val="12"/>
  </w:num>
  <w:num w:numId="11">
    <w:abstractNumId w:val="1"/>
  </w:num>
  <w:num w:numId="12">
    <w:abstractNumId w:val="43"/>
  </w:num>
  <w:num w:numId="13">
    <w:abstractNumId w:val="3"/>
  </w:num>
  <w:num w:numId="14">
    <w:abstractNumId w:val="18"/>
  </w:num>
  <w:num w:numId="15">
    <w:abstractNumId w:val="5"/>
  </w:num>
  <w:num w:numId="16">
    <w:abstractNumId w:val="26"/>
  </w:num>
  <w:num w:numId="17">
    <w:abstractNumId w:val="38"/>
  </w:num>
  <w:num w:numId="18">
    <w:abstractNumId w:val="47"/>
  </w:num>
  <w:num w:numId="19">
    <w:abstractNumId w:val="29"/>
  </w:num>
  <w:num w:numId="20">
    <w:abstractNumId w:val="32"/>
  </w:num>
  <w:num w:numId="21">
    <w:abstractNumId w:val="11"/>
  </w:num>
  <w:num w:numId="22">
    <w:abstractNumId w:val="16"/>
  </w:num>
  <w:num w:numId="23">
    <w:abstractNumId w:val="28"/>
  </w:num>
  <w:num w:numId="24">
    <w:abstractNumId w:val="35"/>
  </w:num>
  <w:num w:numId="25">
    <w:abstractNumId w:val="34"/>
  </w:num>
  <w:num w:numId="26">
    <w:abstractNumId w:val="4"/>
  </w:num>
  <w:num w:numId="27">
    <w:abstractNumId w:val="19"/>
  </w:num>
  <w:num w:numId="28">
    <w:abstractNumId w:val="41"/>
  </w:num>
  <w:num w:numId="29">
    <w:abstractNumId w:val="13"/>
  </w:num>
  <w:num w:numId="30">
    <w:abstractNumId w:val="0"/>
  </w:num>
  <w:num w:numId="31">
    <w:abstractNumId w:val="30"/>
  </w:num>
  <w:num w:numId="32">
    <w:abstractNumId w:val="31"/>
  </w:num>
  <w:num w:numId="33">
    <w:abstractNumId w:val="33"/>
  </w:num>
  <w:num w:numId="34">
    <w:abstractNumId w:val="37"/>
  </w:num>
  <w:num w:numId="35">
    <w:abstractNumId w:val="39"/>
  </w:num>
  <w:num w:numId="36">
    <w:abstractNumId w:val="25"/>
  </w:num>
  <w:num w:numId="37">
    <w:abstractNumId w:val="24"/>
  </w:num>
  <w:num w:numId="38">
    <w:abstractNumId w:val="15"/>
  </w:num>
  <w:num w:numId="39">
    <w:abstractNumId w:val="23"/>
  </w:num>
  <w:num w:numId="40">
    <w:abstractNumId w:val="27"/>
  </w:num>
  <w:num w:numId="41">
    <w:abstractNumId w:val="46"/>
  </w:num>
  <w:num w:numId="42">
    <w:abstractNumId w:val="10"/>
  </w:num>
  <w:num w:numId="43">
    <w:abstractNumId w:val="7"/>
  </w:num>
  <w:num w:numId="44">
    <w:abstractNumId w:val="17"/>
  </w:num>
  <w:num w:numId="45">
    <w:abstractNumId w:val="6"/>
  </w:num>
  <w:num w:numId="46">
    <w:abstractNumId w:val="42"/>
  </w:num>
  <w:num w:numId="47">
    <w:abstractNumId w:val="45"/>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5C"/>
    <w:rsid w:val="00021D0A"/>
    <w:rsid w:val="00097CA6"/>
    <w:rsid w:val="000C22A8"/>
    <w:rsid w:val="000C318B"/>
    <w:rsid w:val="000C3E5A"/>
    <w:rsid w:val="000E0819"/>
    <w:rsid w:val="000E1231"/>
    <w:rsid w:val="00122F77"/>
    <w:rsid w:val="001327AB"/>
    <w:rsid w:val="00167D2E"/>
    <w:rsid w:val="002058C1"/>
    <w:rsid w:val="00283A68"/>
    <w:rsid w:val="00295063"/>
    <w:rsid w:val="002F17D8"/>
    <w:rsid w:val="00313F21"/>
    <w:rsid w:val="00332E50"/>
    <w:rsid w:val="003367B9"/>
    <w:rsid w:val="003912CF"/>
    <w:rsid w:val="003C78B2"/>
    <w:rsid w:val="003D5A43"/>
    <w:rsid w:val="003F7854"/>
    <w:rsid w:val="00401B11"/>
    <w:rsid w:val="00405B68"/>
    <w:rsid w:val="00444162"/>
    <w:rsid w:val="004727FC"/>
    <w:rsid w:val="004F0A5D"/>
    <w:rsid w:val="004F73D8"/>
    <w:rsid w:val="005625B9"/>
    <w:rsid w:val="00574E72"/>
    <w:rsid w:val="005A5EA2"/>
    <w:rsid w:val="00600DBE"/>
    <w:rsid w:val="006231F0"/>
    <w:rsid w:val="00644F48"/>
    <w:rsid w:val="00693D67"/>
    <w:rsid w:val="006E4F68"/>
    <w:rsid w:val="007668A5"/>
    <w:rsid w:val="007A3676"/>
    <w:rsid w:val="007C4907"/>
    <w:rsid w:val="007C6101"/>
    <w:rsid w:val="00840C0A"/>
    <w:rsid w:val="008A01BC"/>
    <w:rsid w:val="008C3264"/>
    <w:rsid w:val="008C7B54"/>
    <w:rsid w:val="008F59A8"/>
    <w:rsid w:val="00957EF8"/>
    <w:rsid w:val="00970B80"/>
    <w:rsid w:val="00A024F7"/>
    <w:rsid w:val="00A159FF"/>
    <w:rsid w:val="00AC4FD7"/>
    <w:rsid w:val="00B05032"/>
    <w:rsid w:val="00B2501E"/>
    <w:rsid w:val="00B40CE8"/>
    <w:rsid w:val="00B66ACF"/>
    <w:rsid w:val="00B75A4C"/>
    <w:rsid w:val="00B972CC"/>
    <w:rsid w:val="00BC5C9A"/>
    <w:rsid w:val="00C17A49"/>
    <w:rsid w:val="00CB2965"/>
    <w:rsid w:val="00D63D56"/>
    <w:rsid w:val="00D77DC9"/>
    <w:rsid w:val="00D92CE4"/>
    <w:rsid w:val="00E2655C"/>
    <w:rsid w:val="00E35B24"/>
    <w:rsid w:val="00E6299D"/>
    <w:rsid w:val="00E942FB"/>
    <w:rsid w:val="00EF7B55"/>
    <w:rsid w:val="00F45BA0"/>
    <w:rsid w:val="00F96F1F"/>
    <w:rsid w:val="00FA76AE"/>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B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55C"/>
    <w:pPr>
      <w:ind w:left="720"/>
      <w:contextualSpacing/>
    </w:pPr>
  </w:style>
  <w:style w:type="table" w:styleId="a4">
    <w:name w:val="Table Grid"/>
    <w:basedOn w:val="a1"/>
    <w:uiPriority w:val="59"/>
    <w:rsid w:val="0095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7854"/>
    <w:pPr>
      <w:tabs>
        <w:tab w:val="center" w:pos="4677"/>
        <w:tab w:val="right" w:pos="9355"/>
      </w:tabs>
    </w:pPr>
  </w:style>
  <w:style w:type="character" w:customStyle="1" w:styleId="a6">
    <w:name w:val="Верхний колонтитул Знак"/>
    <w:basedOn w:val="a0"/>
    <w:link w:val="a5"/>
    <w:uiPriority w:val="99"/>
    <w:rsid w:val="003F7854"/>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3F7854"/>
    <w:pPr>
      <w:tabs>
        <w:tab w:val="center" w:pos="4677"/>
        <w:tab w:val="right" w:pos="9355"/>
      </w:tabs>
    </w:pPr>
  </w:style>
  <w:style w:type="character" w:customStyle="1" w:styleId="a8">
    <w:name w:val="Нижний колонтитул Знак"/>
    <w:basedOn w:val="a0"/>
    <w:link w:val="a7"/>
    <w:uiPriority w:val="99"/>
    <w:rsid w:val="003F78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7C6101"/>
    <w:rPr>
      <w:rFonts w:ascii="Tahoma" w:hAnsi="Tahoma" w:cs="Tahoma"/>
      <w:sz w:val="16"/>
      <w:szCs w:val="16"/>
    </w:rPr>
  </w:style>
  <w:style w:type="character" w:customStyle="1" w:styleId="aa">
    <w:name w:val="Текст выноски Знак"/>
    <w:basedOn w:val="a0"/>
    <w:link w:val="a9"/>
    <w:uiPriority w:val="99"/>
    <w:semiHidden/>
    <w:rsid w:val="007C610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B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55C"/>
    <w:pPr>
      <w:ind w:left="720"/>
      <w:contextualSpacing/>
    </w:pPr>
  </w:style>
  <w:style w:type="table" w:styleId="a4">
    <w:name w:val="Table Grid"/>
    <w:basedOn w:val="a1"/>
    <w:uiPriority w:val="59"/>
    <w:rsid w:val="0095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7854"/>
    <w:pPr>
      <w:tabs>
        <w:tab w:val="center" w:pos="4677"/>
        <w:tab w:val="right" w:pos="9355"/>
      </w:tabs>
    </w:pPr>
  </w:style>
  <w:style w:type="character" w:customStyle="1" w:styleId="a6">
    <w:name w:val="Верхний колонтитул Знак"/>
    <w:basedOn w:val="a0"/>
    <w:link w:val="a5"/>
    <w:uiPriority w:val="99"/>
    <w:rsid w:val="003F7854"/>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3F7854"/>
    <w:pPr>
      <w:tabs>
        <w:tab w:val="center" w:pos="4677"/>
        <w:tab w:val="right" w:pos="9355"/>
      </w:tabs>
    </w:pPr>
  </w:style>
  <w:style w:type="character" w:customStyle="1" w:styleId="a8">
    <w:name w:val="Нижний колонтитул Знак"/>
    <w:basedOn w:val="a0"/>
    <w:link w:val="a7"/>
    <w:uiPriority w:val="99"/>
    <w:rsid w:val="003F78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7C6101"/>
    <w:rPr>
      <w:rFonts w:ascii="Tahoma" w:hAnsi="Tahoma" w:cs="Tahoma"/>
      <w:sz w:val="16"/>
      <w:szCs w:val="16"/>
    </w:rPr>
  </w:style>
  <w:style w:type="character" w:customStyle="1" w:styleId="aa">
    <w:name w:val="Текст выноски Знак"/>
    <w:basedOn w:val="a0"/>
    <w:link w:val="a9"/>
    <w:uiPriority w:val="99"/>
    <w:semiHidden/>
    <w:rsid w:val="007C610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181">
      <w:bodyDiv w:val="1"/>
      <w:marLeft w:val="0"/>
      <w:marRight w:val="0"/>
      <w:marTop w:val="0"/>
      <w:marBottom w:val="0"/>
      <w:divBdr>
        <w:top w:val="none" w:sz="0" w:space="0" w:color="auto"/>
        <w:left w:val="none" w:sz="0" w:space="0" w:color="auto"/>
        <w:bottom w:val="none" w:sz="0" w:space="0" w:color="auto"/>
        <w:right w:val="none" w:sz="0" w:space="0" w:color="auto"/>
      </w:divBdr>
    </w:div>
    <w:div w:id="489249433">
      <w:bodyDiv w:val="1"/>
      <w:marLeft w:val="0"/>
      <w:marRight w:val="0"/>
      <w:marTop w:val="0"/>
      <w:marBottom w:val="0"/>
      <w:divBdr>
        <w:top w:val="none" w:sz="0" w:space="0" w:color="auto"/>
        <w:left w:val="none" w:sz="0" w:space="0" w:color="auto"/>
        <w:bottom w:val="none" w:sz="0" w:space="0" w:color="auto"/>
        <w:right w:val="none" w:sz="0" w:space="0" w:color="auto"/>
      </w:divBdr>
    </w:div>
    <w:div w:id="6378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18</Pages>
  <Words>5165</Words>
  <Characters>29446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26</cp:revision>
  <cp:lastPrinted>2015-11-19T08:53:00Z</cp:lastPrinted>
  <dcterms:created xsi:type="dcterms:W3CDTF">2015-10-21T09:41:00Z</dcterms:created>
  <dcterms:modified xsi:type="dcterms:W3CDTF">2019-11-05T10:51:00Z</dcterms:modified>
</cp:coreProperties>
</file>